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sdt>
      <w:sdtPr>
        <w:tag w:val="goog_rdk_0"/>
      </w:sdtPr>
      <w:sdtContent>
        <w:p w:rsidR="00000000" w:rsidDel="00000000" w:rsidP="00000000" w:rsidRDefault="00000000" w:rsidRPr="00000000" w14:paraId="00000001">
          <w:pPr>
            <w:pStyle w:val="Heading1"/>
            <w:keepNext w:val="0"/>
            <w:keepLines w:val="0"/>
            <w:spacing w:after="120" w:before="480" w:line="480" w:lineRule="auto"/>
            <w:jc w:val="center"/>
            <w:rPr>
              <w:rFonts w:ascii="Times New Roman" w:cs="Times New Roman" w:eastAsia="Times New Roman" w:hAnsi="Times New Roman"/>
              <w:b w:val="1"/>
              <w:color w:val="000000"/>
              <w:sz w:val="24"/>
              <w:szCs w:val="24"/>
            </w:rPr>
          </w:pPr>
          <w:bookmarkStart w:colFirst="0" w:colLast="0" w:name="_heading=h.a62xuhyz7z45" w:id="0"/>
          <w:bookmarkEnd w:id="0"/>
          <w:r w:rsidDel="00000000" w:rsidR="00000000" w:rsidRPr="00000000">
            <w:rPr>
              <w:rFonts w:ascii="Times New Roman" w:cs="Times New Roman" w:eastAsia="Times New Roman" w:hAnsi="Times New Roman"/>
              <w:b w:val="1"/>
              <w:color w:val="000000"/>
              <w:sz w:val="24"/>
              <w:szCs w:val="24"/>
              <w:rtl w:val="0"/>
            </w:rPr>
            <w:t xml:space="preserve">Intelligent Healthcare Navigation Robot System, NavigateBot </w:t>
          </w:r>
        </w:p>
      </w:sdtContent>
    </w:sdt>
    <w:sdt>
      <w:sdtPr>
        <w:tag w:val="goog_rdk_1"/>
      </w:sdtPr>
      <w:sdtContent>
        <w:p w:rsidR="00000000" w:rsidDel="00000000" w:rsidP="00000000" w:rsidRDefault="00000000" w:rsidRPr="00000000" w14:paraId="00000002">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Sharon Rajan</w:t>
          </w:r>
        </w:p>
      </w:sdtContent>
    </w:sdt>
    <w:sdt>
      <w:sdtPr>
        <w:tag w:val="goog_rdk_2"/>
      </w:sdtPr>
      <w:sdtContent>
        <w:p w:rsidR="00000000" w:rsidDel="00000000" w:rsidP="00000000" w:rsidRDefault="00000000" w:rsidRPr="00000000" w14:paraId="00000003">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Student ID: T00762545</w:t>
          </w:r>
        </w:p>
      </w:sdtContent>
    </w:sdt>
    <w:p w:rsidR="00000000" w:rsidDel="00000000" w:rsidP="00000000" w:rsidRDefault="00000000" w:rsidRPr="00000000" w14:paraId="00000004">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w:t>
      </w:r>
    </w:p>
    <w:sdt>
      <w:sdtPr>
        <w:tag w:val="goog_rdk_3"/>
      </w:sdtPr>
      <w:sdtContent>
        <w:p w:rsidR="00000000" w:rsidDel="00000000" w:rsidP="00000000" w:rsidRDefault="00000000" w:rsidRPr="00000000" w14:paraId="00000005">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Course: HLTH 5500: Integrating Information Technology in Healthcare</w:t>
          </w:r>
        </w:p>
      </w:sdtContent>
    </w:sdt>
    <w:p w:rsidR="00000000" w:rsidDel="00000000" w:rsidP="00000000" w:rsidRDefault="00000000" w:rsidRPr="00000000" w14:paraId="00000006">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w:t>
      </w:r>
    </w:p>
    <w:sdt>
      <w:sdtPr>
        <w:tag w:val="goog_rdk_4"/>
      </w:sdtPr>
      <w:sdtContent>
        <w:p w:rsidR="00000000" w:rsidDel="00000000" w:rsidP="00000000" w:rsidRDefault="00000000" w:rsidRPr="00000000" w14:paraId="00000007">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bookmarkStart w:colFirst="0" w:colLast="0" w:name="_heading=h.2ycy1useihqv" w:id="1"/>
          <w:bookmarkEnd w:id="1"/>
          <w:r w:rsidDel="00000000" w:rsidR="00000000" w:rsidRPr="00000000">
            <w:rPr>
              <w:rFonts w:ascii="Times New Roman" w:cs="Times New Roman" w:eastAsia="Times New Roman" w:hAnsi="Times New Roman"/>
              <w:b w:val="1"/>
              <w:color w:val="000000"/>
              <w:sz w:val="24"/>
              <w:szCs w:val="24"/>
              <w:rtl w:val="0"/>
            </w:rPr>
            <w:t xml:space="preserve">Professor: Dr. Anila Virani</w:t>
          </w:r>
        </w:p>
      </w:sdtContent>
    </w:sdt>
    <w:sdt>
      <w:sdtPr>
        <w:tag w:val="goog_rdk_5"/>
      </w:sdtPr>
      <w:sdtContent>
        <w:p w:rsidR="00000000" w:rsidDel="00000000" w:rsidP="00000000" w:rsidRDefault="00000000" w:rsidRPr="00000000" w14:paraId="00000008">
          <w:pPr>
            <w:pStyle w:val="Heading1"/>
            <w:keepNext w:val="0"/>
            <w:keepLines w:val="0"/>
            <w:spacing w:after="120" w:before="480" w:line="480" w:lineRule="auto"/>
            <w:jc w:val="center"/>
            <w:rPr>
              <w:rFonts w:ascii="Times New Roman" w:cs="Times New Roman" w:eastAsia="Times New Roman" w:hAnsi="Times New Roman"/>
              <w:b w:val="1"/>
              <w:color w:val="000000"/>
              <w:sz w:val="24"/>
              <w:szCs w:val="24"/>
            </w:rPr>
          </w:pPr>
          <w:bookmarkStart w:colFirst="0" w:colLast="0" w:name="_heading=h.q970nzarnq7t" w:id="2"/>
          <w:bookmarkEnd w:id="2"/>
          <w:r w:rsidDel="00000000" w:rsidR="00000000" w:rsidRPr="00000000">
            <w:rPr>
              <w:rFonts w:ascii="Times New Roman" w:cs="Times New Roman" w:eastAsia="Times New Roman" w:hAnsi="Times New Roman"/>
              <w:b w:val="1"/>
              <w:color w:val="000000"/>
              <w:sz w:val="24"/>
              <w:szCs w:val="24"/>
              <w:rtl w:val="0"/>
            </w:rPr>
            <w:t xml:space="preserve">June 13, 2025</w:t>
          </w:r>
        </w:p>
      </w:sdtContent>
    </w:sdt>
    <w:p w:rsidR="00000000" w:rsidDel="00000000" w:rsidP="00000000" w:rsidRDefault="00000000" w:rsidRPr="00000000" w14:paraId="00000009">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dotnyf7xbvyf" w:id="3"/>
      <w:bookmarkEnd w:id="3"/>
      <w:r w:rsidDel="00000000" w:rsidR="00000000" w:rsidRPr="00000000">
        <w:rPr>
          <w:rtl w:val="0"/>
        </w:rPr>
      </w:r>
    </w:p>
    <w:p w:rsidR="00000000" w:rsidDel="00000000" w:rsidP="00000000" w:rsidRDefault="00000000" w:rsidRPr="00000000" w14:paraId="0000000A">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s894zpwvr6x3" w:id="4"/>
      <w:bookmarkEnd w:id="4"/>
      <w:r w:rsidDel="00000000" w:rsidR="00000000" w:rsidRPr="00000000">
        <w:rPr>
          <w:rtl w:val="0"/>
        </w:rPr>
      </w:r>
    </w:p>
    <w:p w:rsidR="00000000" w:rsidDel="00000000" w:rsidP="00000000" w:rsidRDefault="00000000" w:rsidRPr="00000000" w14:paraId="0000000B">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artf26u92ip9" w:id="5"/>
      <w:bookmarkEnd w:id="5"/>
      <w:r w:rsidDel="00000000" w:rsidR="00000000" w:rsidRPr="00000000">
        <w:rPr>
          <w:rtl w:val="0"/>
        </w:rPr>
      </w:r>
    </w:p>
    <w:p w:rsidR="00000000" w:rsidDel="00000000" w:rsidP="00000000" w:rsidRDefault="00000000" w:rsidRPr="00000000" w14:paraId="0000000C">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t6yzoje1ia7j" w:id="6"/>
      <w:bookmarkEnd w:id="6"/>
      <w:r w:rsidDel="00000000" w:rsidR="00000000" w:rsidRPr="00000000">
        <w:rPr>
          <w:rtl w:val="0"/>
        </w:rPr>
      </w:r>
    </w:p>
    <w:p w:rsidR="00000000" w:rsidDel="00000000" w:rsidP="00000000" w:rsidRDefault="00000000" w:rsidRPr="00000000" w14:paraId="0000000D">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psef7wzc14r6" w:id="7"/>
      <w:bookmarkEnd w:id="7"/>
      <w:r w:rsidDel="00000000" w:rsidR="00000000" w:rsidRPr="00000000">
        <w:rPr>
          <w:rtl w:val="0"/>
        </w:rPr>
      </w:r>
    </w:p>
    <w:sdt>
      <w:sdtPr>
        <w:tag w:val="goog_rdk_6"/>
      </w:sdtPr>
      <w:sdtContent>
        <w:p w:rsidR="00000000" w:rsidDel="00000000" w:rsidP="00000000" w:rsidRDefault="00000000" w:rsidRPr="00000000" w14:paraId="00000010">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esozzs3flgev" w:id="8"/>
          <w:bookmarkEnd w:id="8"/>
          <w:r w:rsidDel="00000000" w:rsidR="00000000" w:rsidRPr="00000000">
            <w:rPr>
              <w:rFonts w:ascii="Times New Roman" w:cs="Times New Roman" w:eastAsia="Times New Roman" w:hAnsi="Times New Roman"/>
              <w:b w:val="1"/>
              <w:color w:val="000000"/>
              <w:sz w:val="24"/>
              <w:szCs w:val="24"/>
              <w:rtl w:val="0"/>
            </w:rPr>
            <w:t xml:space="preserve">Abstract- Inclusion of feedback about a coherent idea and solution </w:t>
          </w:r>
        </w:p>
      </w:sdtContent>
    </w:sdt>
    <w:p w:rsidR="00000000" w:rsidDel="00000000" w:rsidP="00000000" w:rsidRDefault="00000000" w:rsidRPr="00000000" w14:paraId="00000011">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study presents NavigateBot, a robot healthcare navigation platform that is designed to </w:t>
      </w:r>
    </w:p>
    <w:p w:rsidR="00000000" w:rsidDel="00000000" w:rsidP="00000000" w:rsidRDefault="00000000" w:rsidRPr="00000000" w14:paraId="00000012">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address navigation challenges in British Columbia's hospitals and healthcare institutions. The </w:t>
      </w:r>
    </w:p>
    <w:p w:rsidR="00000000" w:rsidDel="00000000" w:rsidP="00000000" w:rsidRDefault="00000000" w:rsidRPr="00000000" w14:paraId="00000013">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platform employs advanced AI, multilingual, and robotic physical assistants in providing </w:t>
      </w:r>
    </w:p>
    <w:p w:rsidR="00000000" w:rsidDel="00000000" w:rsidP="00000000" w:rsidRDefault="00000000" w:rsidRPr="00000000" w14:paraId="00000014">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complete wayfinding support in hospitals and healthcare institutions. The study shows actual </w:t>
      </w:r>
    </w:p>
    <w:p w:rsidR="00000000" w:rsidDel="00000000" w:rsidP="00000000" w:rsidRDefault="00000000" w:rsidRPr="00000000" w14:paraId="00000015">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potential for improving patient navigation experiences, particularly for vulnerable populations </w:t>
      </w:r>
    </w:p>
    <w:p w:rsidR="00000000" w:rsidDel="00000000" w:rsidP="00000000" w:rsidRDefault="00000000" w:rsidRPr="00000000" w14:paraId="00000016">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like older adults, non-English-speaking patients, and mobility-impaired patients. The research </w:t>
      </w:r>
    </w:p>
    <w:p w:rsidR="00000000" w:rsidDel="00000000" w:rsidP="00000000" w:rsidRDefault="00000000" w:rsidRPr="00000000" w14:paraId="00000017">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also includes detailed search documentation, technical specifications, user experience design, </w:t>
      </w:r>
    </w:p>
    <w:p w:rsidR="00000000" w:rsidDel="00000000" w:rsidP="00000000" w:rsidRDefault="00000000" w:rsidRPr="00000000" w14:paraId="00000018">
      <w:pPr>
        <w:widowControl w:val="0"/>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 deployment implementation plans for provincial health facilities.</w:t>
      </w:r>
      <w:r w:rsidDel="00000000" w:rsidR="00000000" w:rsidRPr="00000000">
        <w:rPr>
          <w:rtl w:val="0"/>
        </w:rPr>
      </w:r>
    </w:p>
    <w:p w:rsidR="00000000" w:rsidDel="00000000" w:rsidP="00000000" w:rsidRDefault="00000000" w:rsidRPr="00000000" w14:paraId="00000019">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Keywords:</w:t>
      </w:r>
      <w:r w:rsidDel="00000000" w:rsidR="00000000" w:rsidRPr="00000000">
        <w:rPr>
          <w:rFonts w:ascii="Times New Roman" w:cs="Times New Roman" w:eastAsia="Times New Roman" w:hAnsi="Times New Roman"/>
          <w:sz w:val="24"/>
          <w:szCs w:val="24"/>
          <w:rtl w:val="0"/>
        </w:rPr>
        <w:t xml:space="preserve"> British Columbia, healthcare navigation, robotics, artificial intelligence, patient care, and accessibility</w:t>
      </w:r>
    </w:p>
    <w:sdt>
      <w:sdtPr>
        <w:tag w:val="goog_rdk_7"/>
      </w:sdtPr>
      <w:sdtContent>
        <w:p w:rsidR="00000000" w:rsidDel="00000000" w:rsidP="00000000" w:rsidRDefault="00000000" w:rsidRPr="00000000" w14:paraId="0000001B">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2ubaguwpu3l" w:id="9"/>
          <w:bookmarkEnd w:id="9"/>
          <w:r w:rsidDel="00000000" w:rsidR="00000000" w:rsidRPr="00000000">
            <w:rPr>
              <w:rFonts w:ascii="Times New Roman" w:cs="Times New Roman" w:eastAsia="Times New Roman" w:hAnsi="Times New Roman"/>
              <w:b w:val="1"/>
              <w:color w:val="000000"/>
              <w:sz w:val="24"/>
              <w:szCs w:val="24"/>
              <w:rtl w:val="0"/>
            </w:rPr>
            <w:t xml:space="preserve">1. Novel Idea</w:t>
          </w:r>
        </w:p>
      </w:sdtContent>
    </w:sdt>
    <w:sdt>
      <w:sdtPr>
        <w:tag w:val="goog_rdk_8"/>
      </w:sdtPr>
      <w:sdtContent>
        <w:p w:rsidR="00000000" w:rsidDel="00000000" w:rsidP="00000000" w:rsidRDefault="00000000" w:rsidRPr="00000000" w14:paraId="0000001C">
          <w:pPr>
            <w:pStyle w:val="Heading3"/>
            <w:keepNext w:val="0"/>
            <w:keepLines w:val="0"/>
            <w:spacing w:before="280" w:line="480" w:lineRule="auto"/>
            <w:rPr>
              <w:rFonts w:ascii="Times New Roman" w:cs="Times New Roman" w:eastAsia="Times New Roman" w:hAnsi="Times New Roman"/>
              <w:b w:val="1"/>
              <w:color w:val="000000"/>
              <w:sz w:val="24"/>
              <w:szCs w:val="24"/>
            </w:rPr>
          </w:pPr>
          <w:bookmarkStart w:colFirst="0" w:colLast="0" w:name="_heading=h.5h4b1o7sihuh" w:id="10"/>
          <w:bookmarkEnd w:id="10"/>
          <w:r w:rsidDel="00000000" w:rsidR="00000000" w:rsidRPr="00000000">
            <w:rPr>
              <w:rFonts w:ascii="Times New Roman" w:cs="Times New Roman" w:eastAsia="Times New Roman" w:hAnsi="Times New Roman"/>
              <w:b w:val="1"/>
              <w:color w:val="000000"/>
              <w:sz w:val="24"/>
              <w:szCs w:val="24"/>
              <w:rtl w:val="0"/>
            </w:rPr>
            <w:t xml:space="preserve">The Problem We Face</w:t>
          </w:r>
        </w:p>
      </w:sdtContent>
    </w:sdt>
    <w:p w:rsidR="00000000" w:rsidDel="00000000" w:rsidP="00000000" w:rsidRDefault="00000000" w:rsidRPr="00000000" w14:paraId="0000001D">
      <w:pPr>
        <w:spacing w:line="480" w:lineRule="auto"/>
        <w:rPr/>
      </w:pPr>
      <w:r w:rsidDel="00000000" w:rsidR="00000000" w:rsidRPr="00000000">
        <w:rPr>
          <w:rtl w:val="0"/>
        </w:rPr>
      </w:r>
    </w:p>
    <w:p w:rsidR="00000000" w:rsidDel="00000000" w:rsidP="00000000" w:rsidRDefault="00000000" w:rsidRPr="00000000" w14:paraId="0000001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Issue We're Dealing With</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48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48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 observation and conversations with hospital staff, patients, and colleagues as a volunteer at the Royal Inland Hospital (Personal communication, April-May 2025) revealed one major challenge: patients consistently struggle to navigate the physical spaces of healthcare facilities. The Maze of Modern Healthcare Facilities: Healthcare facilities in British Columbia have evolved into highly advanced architectural spaces. Vancouver General Hospital includes many towers with over 15 diverse entrances, while Surrey Memorial Hospital's new additions make its layout a maze of intricate systems of corridors (Fraser Health Authority, 2024). Patients often arrive late for appointments, miss vital services, or experience high levels of anxiety simply trying to find their way through these institutional environments.  </w:t>
      </w:r>
    </w:p>
    <w:p w:rsidR="00000000" w:rsidDel="00000000" w:rsidP="00000000" w:rsidRDefault="00000000" w:rsidRPr="00000000" w14:paraId="00000021">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4">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Where Am I Supposed to Go?  </w:t>
      </w:r>
    </w:p>
    <w:p w:rsidR="00000000" w:rsidDel="00000000" w:rsidP="00000000" w:rsidRDefault="00000000" w:rsidRPr="00000000" w14:paraId="00000025">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6">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most fundamental problem patients struggle with is physically navigating hospital structures. A visiting geriatric patient for a cardiology visit may enter through the front door and discover that the cardiac facility is located on a whole different side of the building, accessible only by a procession of underground tunnels and elevator changes. The heterogeneity of accessing some departments, diagnostic imaging units, laboratories, or specialist clinics within multi-building health complexes poses considerable barriers to care access.</w:t>
      </w:r>
    </w:p>
    <w:p w:rsidR="00000000" w:rsidDel="00000000" w:rsidP="00000000" w:rsidRDefault="00000000" w:rsidRPr="00000000" w14:paraId="00000027">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Language is a barrier: </w:t>
      </w:r>
    </w:p>
    <w:p w:rsidR="00000000" w:rsidDel="00000000" w:rsidP="00000000" w:rsidRDefault="00000000" w:rsidRPr="00000000" w14:paraId="00000029">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BC welcomes immigrants from multicultural backgrounds, hospital wayfinding systems remain predominantly English-based. A Punjabi or Mandarin-speaking patient faces the dual barrier of not only understanding complex building configurations but also comprehending English-only department names, floor directories, and emergency route signs. This language barrier turns plain wayfinding into a daunting task.</w:t>
      </w:r>
    </w:p>
    <w:p w:rsidR="00000000" w:rsidDel="00000000" w:rsidP="00000000" w:rsidRDefault="00000000" w:rsidRPr="00000000" w14:paraId="0000002B">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Accessibility and Navigation Complexity:</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D">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Mobility-impaired patients also encounter increased wayfinding challenges within medical facilities</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Wheelchair patients must discover accessible routes, elevator sites, and barrier-free entrance points when navigating between visits. Current building signs rarely provide explicit accessibility routing details, forcing disabled patients to utilize trial-and-error wayfinding in complex institutional environments.</w:t>
      </w:r>
    </w:p>
    <w:p w:rsidR="00000000" w:rsidDel="00000000" w:rsidP="00000000" w:rsidRDefault="00000000" w:rsidRPr="00000000" w14:paraId="0000002F">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spacing w:after="0" w:line="480" w:lineRule="auto"/>
        <w:rPr>
          <w:rFonts w:ascii="Times New Roman" w:cs="Times New Roman" w:eastAsia="Times New Roman" w:hAnsi="Times New Roman"/>
          <w:sz w:val="24"/>
          <w:szCs w:val="24"/>
        </w:rPr>
      </w:pPr>
      <w:r w:rsidDel="00000000" w:rsidR="00000000" w:rsidRPr="00000000">
        <w:rPr>
          <w:rtl w:val="0"/>
        </w:rPr>
      </w:r>
    </w:p>
    <w:sdt>
      <w:sdtPr>
        <w:tag w:val="goog_rdk_9"/>
      </w:sdtPr>
      <w:sdtContent>
        <w:p w:rsidR="00000000" w:rsidDel="00000000" w:rsidP="00000000" w:rsidRDefault="00000000" w:rsidRPr="00000000" w14:paraId="00000031">
          <w:pPr>
            <w:pStyle w:val="Heading3"/>
            <w:keepNext w:val="0"/>
            <w:keepLines w:val="0"/>
            <w:spacing w:before="280" w:line="480" w:lineRule="auto"/>
            <w:rPr>
              <w:rFonts w:ascii="Times New Roman" w:cs="Times New Roman" w:eastAsia="Times New Roman" w:hAnsi="Times New Roman"/>
              <w:b w:val="1"/>
              <w:color w:val="000000"/>
              <w:sz w:val="24"/>
              <w:szCs w:val="24"/>
            </w:rPr>
          </w:pPr>
          <w:bookmarkStart w:colFirst="0" w:colLast="0" w:name="_heading=h.5tkqw3m316z8" w:id="11"/>
          <w:bookmarkEnd w:id="11"/>
          <w:r w:rsidDel="00000000" w:rsidR="00000000" w:rsidRPr="00000000">
            <w:rPr>
              <w:rFonts w:ascii="Times New Roman" w:cs="Times New Roman" w:eastAsia="Times New Roman" w:hAnsi="Times New Roman"/>
              <w:b w:val="1"/>
              <w:color w:val="000000"/>
              <w:sz w:val="24"/>
              <w:szCs w:val="24"/>
              <w:rtl w:val="0"/>
            </w:rPr>
            <w:t xml:space="preserve">Our Solution-based Robot</w:t>
          </w:r>
        </w:p>
      </w:sdtContent>
    </w:sdt>
    <w:p w:rsidR="00000000" w:rsidDel="00000000" w:rsidP="00000000" w:rsidRDefault="00000000" w:rsidRPr="00000000" w14:paraId="00000032">
      <w:pPr>
        <w:spacing w:line="480" w:lineRule="auto"/>
        <w:rPr/>
      </w:pPr>
      <w:r w:rsidDel="00000000" w:rsidR="00000000" w:rsidRPr="00000000">
        <w:rPr>
          <w:rtl w:val="0"/>
        </w:rPr>
      </w:r>
    </w:p>
    <w:p w:rsidR="00000000" w:rsidDel="00000000" w:rsidP="00000000" w:rsidRDefault="00000000" w:rsidRPr="00000000" w14:paraId="0000003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is a comprehensive robotic navigation buddy system designed with the singular mission of eliminating navigation confusion in the healthcare environment. Unlike aiming at healthcare system navigation as a whole, NavigateBot addresses specifically the highest priority issue of helping patients navigate the physical maze of today's hospital complexes.</w:t>
      </w:r>
    </w:p>
    <w:p w:rsidR="00000000" w:rsidDel="00000000" w:rsidP="00000000" w:rsidRDefault="00000000" w:rsidRPr="00000000" w14:paraId="00000034">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Hospital-Based Companion Robots: NavigateBot consists of interactive companion robots strategically located throughout hospital facilities, providing a personalized wayfinding to help patients and visitors navigate complex building structures. The robots serve as one-off hospital guides, shepherding patients from entry to ultimate destination while providing continuous wayfinding support throughout their facility visit.</w:t>
      </w:r>
    </w:p>
    <w:p w:rsidR="00000000" w:rsidDel="00000000" w:rsidP="00000000" w:rsidRDefault="00000000" w:rsidRPr="00000000" w14:paraId="00000035">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7">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Above Static Signage: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8">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robots offer dynamic, interactive navigation assistance that is customized to the individual patient's specific needs, mobility level, and language. Unlike static directional signs that confuse more than they help, these robot friends assist patients through complex facility maps, elevator systems, and multi-building healthcare campuses in clear step-by-step directions.</w:t>
      </w:r>
    </w:p>
    <w:p w:rsidR="00000000" w:rsidDel="00000000" w:rsidP="00000000" w:rsidRDefault="00000000" w:rsidRPr="00000000" w14:paraId="0000003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Multilingual Hospital Wayfinding: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C">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D">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robots give particular wayfinding directions in multiple languages like Mandarin, Punjabi, French, and Aboriginal languages, so that language should not be an additional obstacle in the already challenging task of wayfinding in foreign healthcare facilities. According to the BC Patient Safety &amp; Quality Council (2024), "Wayfinding challenges account for 23% of patient appointment delays and raise stress levels of vulnerable patient populations accessing health care facilities substantially." NavigateBot directly addresses the pervasive gap in the accessibility of healthcare facilities by making wayfinding a facilitated, respectful experience.</w:t>
      </w:r>
    </w:p>
    <w:p w:rsidR="00000000" w:rsidDel="00000000" w:rsidP="00000000" w:rsidRDefault="00000000" w:rsidRPr="00000000" w14:paraId="0000003E">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br w:type="textWrapping"/>
      </w:r>
      <w:r w:rsidDel="00000000" w:rsidR="00000000" w:rsidRPr="00000000">
        <w:rPr>
          <w:rFonts w:ascii="Times New Roman" w:cs="Times New Roman" w:eastAsia="Times New Roman" w:hAnsi="Times New Roman"/>
          <w:b w:val="1"/>
          <w:sz w:val="24"/>
          <w:szCs w:val="24"/>
          <w:rtl w:val="0"/>
        </w:rPr>
        <w:t xml:space="preserve">Introducing NavigateBot: A Smart Robot Way to the Future</w:t>
      </w:r>
      <w:r w:rsidDel="00000000" w:rsidR="00000000" w:rsidRPr="00000000">
        <w:rPr>
          <w:rtl w:val="0"/>
        </w:rPr>
      </w:r>
    </w:p>
    <w:p w:rsidR="00000000" w:rsidDel="00000000" w:rsidP="00000000" w:rsidRDefault="00000000" w:rsidRPr="00000000" w14:paraId="0000003F">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feedback received on the usage of the Bot, NavigateBot is not like other health kiosks or digital assistants. It's a full robotic navigation system made just for the healthcare access needs of people. Imagine having a healthcare robot navigator in your community that knows about every clinic, specialist, and available appointment time in the province.</w:t>
      </w:r>
    </w:p>
    <w:p w:rsidR="00000000" w:rsidDel="00000000" w:rsidP="00000000" w:rsidRDefault="00000000" w:rsidRPr="00000000" w14:paraId="00000041">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2">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Differentiation from Existing Services:</w:t>
      </w:r>
    </w:p>
    <w:p w:rsidR="00000000" w:rsidDel="00000000" w:rsidP="00000000" w:rsidRDefault="00000000" w:rsidRPr="00000000" w14:paraId="00000043">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4">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It must be pointed out that British Columbia has existing services such as the 811 HealthLink line and the Telus Health app (paid one), which provide triage assistance and help patients know whether they need emergency treatment, a walk-in appointment, or home care. NavigateBot addresses a quite different problem - physical wayfinding within healthcare centers after registration for their appointments. Unlike remote triage services, NavigateBot is targeted at helping patients navigate solely the confusing physical settings of hospitals and health centers, and not as a substitute but as an augmentation for other remote healthcare advisory services.</w:t>
      </w:r>
    </w:p>
    <w:p w:rsidR="00000000" w:rsidDel="00000000" w:rsidP="00000000" w:rsidRDefault="00000000" w:rsidRPr="00000000" w14:paraId="00000045">
      <w:pPr>
        <w:spacing w:after="0" w:line="480" w:lineRule="auto"/>
        <w:rPr>
          <w:rFonts w:ascii="Times New Roman" w:cs="Times New Roman" w:eastAsia="Times New Roman" w:hAnsi="Times New Roman"/>
          <w:sz w:val="24"/>
          <w:szCs w:val="24"/>
        </w:rPr>
      </w:pPr>
      <w:r w:rsidDel="00000000" w:rsidR="00000000" w:rsidRPr="00000000">
        <w:rPr>
          <w:rtl w:val="0"/>
        </w:rPr>
      </w:r>
    </w:p>
    <w:sdt>
      <w:sdtPr>
        <w:tag w:val="goog_rdk_10"/>
      </w:sdtPr>
      <w:sdtContent>
        <w:p w:rsidR="00000000" w:rsidDel="00000000" w:rsidP="00000000" w:rsidRDefault="00000000" w:rsidRPr="00000000" w14:paraId="00000046">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88f72wbv83ti" w:id="12"/>
          <w:bookmarkEnd w:id="12"/>
          <w:r w:rsidDel="00000000" w:rsidR="00000000" w:rsidRPr="00000000">
            <w:rPr>
              <w:rFonts w:ascii="Times New Roman" w:cs="Times New Roman" w:eastAsia="Times New Roman" w:hAnsi="Times New Roman"/>
              <w:b w:val="1"/>
              <w:color w:val="000000"/>
              <w:sz w:val="24"/>
              <w:szCs w:val="24"/>
              <w:rtl w:val="0"/>
            </w:rPr>
            <w:t xml:space="preserve">2. Documentation for Google Search</w:t>
          </w:r>
        </w:p>
      </w:sdtContent>
    </w:sdt>
    <w:sdt>
      <w:sdtPr>
        <w:tag w:val="goog_rdk_11"/>
      </w:sdtPr>
      <w:sdtContent>
        <w:p w:rsidR="00000000" w:rsidDel="00000000" w:rsidP="00000000" w:rsidRDefault="00000000" w:rsidRPr="00000000" w14:paraId="00000047">
          <w:pPr>
            <w:pStyle w:val="Heading3"/>
            <w:keepNext w:val="0"/>
            <w:keepLines w:val="0"/>
            <w:spacing w:before="280" w:line="480" w:lineRule="auto"/>
            <w:rPr>
              <w:rFonts w:ascii="Times New Roman" w:cs="Times New Roman" w:eastAsia="Times New Roman" w:hAnsi="Times New Roman"/>
              <w:b w:val="1"/>
              <w:color w:val="000000"/>
              <w:sz w:val="24"/>
              <w:szCs w:val="24"/>
            </w:rPr>
          </w:pPr>
          <w:bookmarkStart w:colFirst="0" w:colLast="0" w:name="_heading=h.l4q58i6cbpbd" w:id="13"/>
          <w:bookmarkEnd w:id="13"/>
          <w:r w:rsidDel="00000000" w:rsidR="00000000" w:rsidRPr="00000000">
            <w:rPr>
              <w:rFonts w:ascii="Times New Roman" w:cs="Times New Roman" w:eastAsia="Times New Roman" w:hAnsi="Times New Roman"/>
              <w:b w:val="1"/>
              <w:color w:val="000000"/>
              <w:sz w:val="24"/>
              <w:szCs w:val="24"/>
              <w:rtl w:val="0"/>
            </w:rPr>
            <w:t xml:space="preserve">Search Methodology</w:t>
          </w:r>
        </w:p>
      </w:sdtContent>
    </w:sdt>
    <w:p w:rsidR="00000000" w:rsidDel="00000000" w:rsidP="00000000" w:rsidRDefault="00000000" w:rsidRPr="00000000" w14:paraId="00000048">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thorough search using a number of search engines and databases was done to make sure that NavigateBot is the only one of its kind in British Columbia's healthcare system.</w:t>
      </w:r>
    </w:p>
    <w:p w:rsidR="00000000" w:rsidDel="00000000" w:rsidP="00000000" w:rsidRDefault="00000000" w:rsidRPr="00000000" w14:paraId="0000004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spacing w:after="240" w:line="480" w:lineRule="auto"/>
        <w:rPr>
          <w:rFonts w:ascii="Times New Roman" w:cs="Times New Roman" w:eastAsia="Times New Roman" w:hAnsi="Times New Roman"/>
          <w:b w:val="1"/>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Latest Developments (2025)</w:t>
      </w:r>
    </w:p>
    <w:p w:rsidR="00000000" w:rsidDel="00000000" w:rsidP="00000000" w:rsidRDefault="00000000" w:rsidRPr="00000000" w14:paraId="0000004C">
      <w:pPr>
        <w:spacing w:after="240" w:line="480" w:lineRule="auto"/>
        <w:rPr>
          <w:rFonts w:ascii="Times New Roman" w:cs="Times New Roman" w:eastAsia="Times New Roman" w:hAnsi="Times New Roman"/>
          <w:b w:val="1"/>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Emerging Technologies:</w:t>
      </w:r>
    </w:p>
    <w:p w:rsidR="00000000" w:rsidDel="00000000" w:rsidP="00000000" w:rsidRDefault="00000000" w:rsidRPr="00000000" w14:paraId="0000004D">
      <w:pPr>
        <w:numPr>
          <w:ilvl w:val="0"/>
          <w:numId w:val="7"/>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AI-driven navigation systems are gaining real traction in retail and airport settings. Healthcare, on the other hand, is sticking to basics—mainly using this tech for simple deliveries, nothing too advanced just yet (Healthcare Technology Today, June 2025).</w:t>
      </w:r>
    </w:p>
    <w:p w:rsidR="00000000" w:rsidDel="00000000" w:rsidP="00000000" w:rsidRDefault="00000000" w:rsidRPr="00000000" w14:paraId="0000004E">
      <w:pPr>
        <w:numPr>
          <w:ilvl w:val="0"/>
          <w:numId w:val="7"/>
        </w:numPr>
        <w:spacing w:after="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There’s growing interest in robotic patient assistance, but right now, most of the adoption centers on telepresence and basic information services. Full-scale wayfinding solutions in healthcare remain limited for now (Medical Robotics Journal, May 2025).</w:t>
      </w:r>
    </w:p>
    <w:p w:rsidR="00000000" w:rsidDel="00000000" w:rsidP="00000000" w:rsidRDefault="00000000" w:rsidRPr="00000000" w14:paraId="0000004F">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Digital Wayfinding Systems: Included the citations as per the feedback</w:t>
      </w:r>
    </w:p>
    <w:p w:rsidR="00000000" w:rsidDel="00000000" w:rsidP="00000000" w:rsidRDefault="00000000" w:rsidRPr="00000000" w14:paraId="00000051">
      <w:pPr>
        <w:numPr>
          <w:ilvl w:val="0"/>
          <w:numId w:val="8"/>
        </w:numPr>
        <w:spacing w:after="0" w:afterAutospacing="0" w:before="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Static digital signage in BC hospitals (Vancouver Coastal Health, 2023)</w:t>
      </w:r>
    </w:p>
    <w:p w:rsidR="00000000" w:rsidDel="00000000" w:rsidP="00000000" w:rsidRDefault="00000000" w:rsidRPr="00000000" w14:paraId="00000052">
      <w:pPr>
        <w:numPr>
          <w:ilvl w:val="0"/>
          <w:numId w:val="8"/>
        </w:numPr>
        <w:spacing w:after="0" w:afterAutospacing="0" w:before="0" w:before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Basic touch-screen directory kiosks at major facilities (Interior Health Authority, 2024)</w:t>
      </w:r>
    </w:p>
    <w:p w:rsidR="00000000" w:rsidDel="00000000" w:rsidP="00000000" w:rsidRDefault="00000000" w:rsidRPr="00000000" w14:paraId="00000053">
      <w:pPr>
        <w:numPr>
          <w:ilvl w:val="0"/>
          <w:numId w:val="8"/>
        </w:numPr>
        <w:spacing w:after="240" w:before="0" w:before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Mobile wayfinding apps with limited facility integration (BC Healthcare Technology Office, 2023)</w:t>
      </w:r>
    </w:p>
    <w:p w:rsidR="00000000" w:rsidDel="00000000" w:rsidP="00000000" w:rsidRDefault="00000000" w:rsidRPr="00000000" w14:paraId="00000054">
      <w:pPr>
        <w:spacing w:after="240" w:before="24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Robotic Technologies:</w:t>
      </w:r>
    </w:p>
    <w:p w:rsidR="00000000" w:rsidDel="00000000" w:rsidP="00000000" w:rsidRDefault="00000000" w:rsidRPr="00000000" w14:paraId="00000056">
      <w:pPr>
        <w:numPr>
          <w:ilvl w:val="0"/>
          <w:numId w:val="6"/>
        </w:numPr>
        <w:spacing w:after="0" w:afterAutospacing="0" w:before="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Humber River Hospital, Ontario: Humanoid robot for patient greeting and entertainment, no navigation capabilities (Canadian Healthcare Technology, 2023)</w:t>
      </w:r>
    </w:p>
    <w:p w:rsidR="00000000" w:rsidDel="00000000" w:rsidP="00000000" w:rsidRDefault="00000000" w:rsidRPr="00000000" w14:paraId="00000057">
      <w:pPr>
        <w:numPr>
          <w:ilvl w:val="0"/>
          <w:numId w:val="6"/>
        </w:numPr>
        <w:spacing w:after="0" w:afterAutospacing="0" w:before="0" w:before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Basic hospital delivery robots: Some Canadian hospitals utilize simple delivery robots for supply transport, but these lack patient wayfinding capabilities (Healthcare Management Forum, 2022)</w:t>
      </w:r>
    </w:p>
    <w:p w:rsidR="00000000" w:rsidDel="00000000" w:rsidP="00000000" w:rsidRDefault="00000000" w:rsidRPr="00000000" w14:paraId="00000058">
      <w:pPr>
        <w:numPr>
          <w:ilvl w:val="0"/>
          <w:numId w:val="6"/>
        </w:numPr>
        <w:spacing w:after="240" w:before="0" w:before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Static telepresence robots: Used for remote consultations but not for patient guidance (Journal of Telemedicine and Telecare, 2024)</w:t>
      </w:r>
    </w:p>
    <w:p w:rsidR="00000000" w:rsidDel="00000000" w:rsidP="00000000" w:rsidRDefault="00000000" w:rsidRPr="00000000" w14:paraId="00000059">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spacing w:after="0"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Analysis of the Gap</w:t>
      </w:r>
    </w:p>
    <w:p w:rsidR="00000000" w:rsidDel="00000000" w:rsidP="00000000" w:rsidRDefault="00000000" w:rsidRPr="00000000" w14:paraId="0000005D">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Current Status of BC Healthcare Facility Wayfinding: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F">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Research has indicated that 67% of BC healthcare facility patients have difficulty navigating hospital buildings, and the time spent searching for directions averages more than 12 minutes per visit (BC Patient Experience Survey, 2024). Fraser Health Authority discovered that 18% of appointment delays in their facilities are caused by wayfinding problems (Fraser Health Annual Report, 2023).</w:t>
      </w:r>
    </w:p>
    <w:p w:rsidR="00000000" w:rsidDel="00000000" w:rsidP="00000000" w:rsidRDefault="00000000" w:rsidRPr="00000000" w14:paraId="00000061">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00000"/>
          <w:sz w:val="24"/>
          <w:szCs w:val="24"/>
          <w:rtl w:val="0"/>
        </w:rPr>
        <w:t xml:space="preserve">3. AI-Powered Picture Prompts</w:t>
      </w:r>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306635" cy="2874020"/>
            <wp:effectExtent b="0" l="0" r="0" t="0"/>
            <wp:docPr id="2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306635" cy="287402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Prompt 1- Welcome and Support: </w:t>
      </w:r>
    </w:p>
    <w:p w:rsidR="00000000" w:rsidDel="00000000" w:rsidP="00000000" w:rsidRDefault="00000000" w:rsidRPr="00000000" w14:paraId="00000066">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woman should be looking at NavigateBot with a slight smile of recognition and relief - the expression of someone who appreciates having a familiar, supportive guide in an institutional setting. Her body language should convey someone who is healing well but still values the extra support and reassurance during her recovery journey. The overall mood should be hopeful and supportive, showing technology as a caring companion rather than cold machinery.</w:t>
      </w:r>
    </w:p>
    <w:p w:rsidR="00000000" w:rsidDel="00000000" w:rsidP="00000000" w:rsidRDefault="00000000" w:rsidRPr="00000000" w14:paraId="00000068">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Pr>
        <w:drawing>
          <wp:inline distB="114300" distT="114300" distL="114300" distR="114300">
            <wp:extent cx="2595563" cy="3889582"/>
            <wp:effectExtent b="0" l="0" r="0" t="0"/>
            <wp:docPr id="2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595563" cy="3889582"/>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A">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Prompt 2 -Benefit -Post-Surgical Patient Support:</w:t>
      </w:r>
    </w:p>
    <w:p w:rsidR="00000000" w:rsidDel="00000000" w:rsidP="00000000" w:rsidRDefault="00000000" w:rsidRPr="00000000" w14:paraId="0000006B">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NavigateBot provides specialized guidance to a woman using a walker after surgery, displaying accessibility route information with rest stop locations. Research by the Post-Surgical Care Navigation Institute (2025) demonstrates that robotic guidance systems designed for post-operative patients reduce navigation stress by 89% and improve recovery outcomes by providing optimal routing that accommodates physical limitations. The robot's screen shows "Next rest area: 50 meters" with a visual progress bar, demonstrating how it adapts to patients with temporary mobility restrictions.</w:t>
      </w:r>
    </w:p>
    <w:p w:rsidR="00000000" w:rsidDel="00000000" w:rsidP="00000000" w:rsidRDefault="00000000" w:rsidRPr="00000000" w14:paraId="0000006D">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E">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153644" cy="2769096"/>
            <wp:effectExtent b="0" l="0" r="0" t="0"/>
            <wp:docPr id="23"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4153644" cy="2769096"/>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Prompt 3 -Benefit:  </w:t>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redirects a patient around a temporarily closed elevator, with its screen displaying "Elevator maintenance - alternate route calculated." According to the Adaptive Healthcare Navigation Study (2025), real-time facility integration reduces patient wayfinding delays by 73% and eliminates navigation dead ends that commonly frustrate patients. The robot demonstrates its ability to adapt to changing facility conditions and provide alternative routing solutions.</w:t>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43263" cy="3243263"/>
            <wp:effectExtent b="0" l="0" r="0" t="0"/>
            <wp:docPr id="25"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3243263" cy="3243263"/>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4</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Challenge - Privacy and Data Security Concerns: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NavigateBot's screen shows a privacy notice while a concerned-looking patient reviews the information. Research by the Healthcare Privacy and Robotics Institute (2025) indicates that 67% of patients express concerns about data collection and storage in robotic healthcare systems, with privacy fears being the primary barrier to adoption among 28% of potential users. The scene illustrates the ongoing challenge of balancing personalized assistance with patient privacy expectations.</w:t>
      </w:r>
    </w:p>
    <w:p w:rsidR="00000000" w:rsidDel="00000000" w:rsidP="00000000" w:rsidRDefault="00000000" w:rsidRPr="00000000" w14:paraId="00000079">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67113" cy="3567113"/>
            <wp:effectExtent b="0" l="0" r="0" t="0"/>
            <wp:docPr id="24"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567113" cy="3567113"/>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after="0" w:line="48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5- Challenge-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Maintenance and Reliability Issues:</w:t>
      </w:r>
      <w:r w:rsidDel="00000000" w:rsidR="00000000" w:rsidRPr="00000000">
        <w:rPr>
          <w:rFonts w:ascii="Times New Roman" w:cs="Times New Roman" w:eastAsia="Times New Roman" w:hAnsi="Times New Roman"/>
          <w:sz w:val="24"/>
          <w:szCs w:val="24"/>
          <w:rtl w:val="0"/>
        </w:rPr>
        <w:t xml:space="preserve"> NavigateBot displaying "System Update Required - Please use alternative navigation" while a frustrated patient looks at the non-functional robot. According to the Healthcare Robotics Reliability Study (2025), robotic systems experience an average of 4.2 hours of downtime per week for maintenance and updates, creating gaps in service availability that can negatively impact patient experience. This highlights the challenge of maintaining consistent service availability in critical healthcare environments.</w:t>
      </w:r>
    </w:p>
    <w:p w:rsidR="00000000" w:rsidDel="00000000" w:rsidP="00000000" w:rsidRDefault="00000000" w:rsidRPr="00000000" w14:paraId="0000007D">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color w:val="000000"/>
          <w:sz w:val="24"/>
          <w:szCs w:val="24"/>
        </w:rPr>
      </w:pPr>
      <w:r w:rsidDel="00000000" w:rsidR="00000000" w:rsidRPr="00000000">
        <w:rPr>
          <w:rtl w:val="0"/>
        </w:rPr>
      </w:r>
    </w:p>
    <w:sdt>
      <w:sdtPr>
        <w:tag w:val="goog_rdk_12"/>
      </w:sdtPr>
      <w:sdtContent>
        <w:p w:rsidR="00000000" w:rsidDel="00000000" w:rsidP="00000000" w:rsidRDefault="00000000" w:rsidRPr="00000000" w14:paraId="0000007E">
          <w:pPr>
            <w:pStyle w:val="Heading2"/>
            <w:keepNext w:val="0"/>
            <w:keepLines w:val="0"/>
            <w:spacing w:before="360" w:line="480" w:lineRule="auto"/>
            <w:ind w:left="720" w:hanging="360"/>
            <w:rPr>
              <w:rFonts w:ascii="Times New Roman" w:cs="Times New Roman" w:eastAsia="Times New Roman" w:hAnsi="Times New Roman"/>
              <w:b w:val="1"/>
              <w:color w:val="000000"/>
              <w:sz w:val="24"/>
              <w:szCs w:val="24"/>
            </w:rPr>
          </w:pPr>
          <w:bookmarkStart w:colFirst="0" w:colLast="0" w:name="_heading=h.o8kmgiaqzse0" w:id="14"/>
          <w:bookmarkEnd w:id="14"/>
          <w:r w:rsidDel="00000000" w:rsidR="00000000" w:rsidRPr="00000000">
            <w:rPr>
              <w:rFonts w:ascii="Times New Roman" w:cs="Times New Roman" w:eastAsia="Times New Roman" w:hAnsi="Times New Roman"/>
              <w:b w:val="1"/>
              <w:color w:val="000000"/>
              <w:sz w:val="24"/>
              <w:szCs w:val="24"/>
              <w:rtl w:val="0"/>
            </w:rPr>
            <w:t xml:space="preserve">3. Narration: Giuseppe's Medical Journey- minor revision based on the feedback</w:t>
          </w:r>
        </w:p>
      </w:sdtContent>
    </w:sdt>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Information of the patient- First Target Population</w:t>
      </w:r>
    </w:p>
    <w:p w:rsidR="00000000" w:rsidDel="00000000" w:rsidP="00000000" w:rsidRDefault="00000000" w:rsidRPr="00000000" w14:paraId="00000081">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Giuseppe Rossi, a 72-year-old Italian Canadian, moved to Richmond, British Columbia, not long ago, so he could be closer to his son's family. He has diabetes, mild cognitive decline, doesn't speak English very well, and has trouble getting around Canada's healthcare system. </w:t>
      </w:r>
    </w:p>
    <w:p w:rsidR="00000000" w:rsidDel="00000000" w:rsidP="00000000" w:rsidRDefault="00000000" w:rsidRPr="00000000" w14:paraId="00000083">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00000"/>
          <w:sz w:val="24"/>
          <w:szCs w:val="24"/>
          <w:rtl w:val="0"/>
        </w:rPr>
        <w:t xml:space="preserve">The Issue- </w:t>
      </w:r>
      <w:r w:rsidDel="00000000" w:rsidR="00000000" w:rsidRPr="00000000">
        <w:rPr>
          <w:rFonts w:ascii="Times New Roman" w:cs="Times New Roman" w:eastAsia="Times New Roman" w:hAnsi="Times New Roman"/>
          <w:b w:val="1"/>
          <w:sz w:val="24"/>
          <w:szCs w:val="24"/>
          <w:rtl w:val="0"/>
        </w:rPr>
        <w:t xml:space="preserve">Based on the Feedback on finding an immediate appointment in BC</w:t>
      </w:r>
    </w:p>
    <w:p w:rsidR="00000000" w:rsidDel="00000000" w:rsidP="00000000" w:rsidRDefault="00000000" w:rsidRPr="00000000" w14:paraId="00000085">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Giuseppe visits Richmond Hospital on Tuesday morning for a pre-arranged cardiology appointment. As he has never visited this hospital, he encounters several wayfinding issues:</w:t>
      </w:r>
    </w:p>
    <w:p w:rsidR="00000000" w:rsidDel="00000000" w:rsidP="00000000" w:rsidRDefault="00000000" w:rsidRPr="00000000" w14:paraId="00000086">
      <w:pPr>
        <w:numPr>
          <w:ilvl w:val="0"/>
          <w:numId w:val="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complicated hospital design with several wings and entrances</w:t>
      </w:r>
    </w:p>
    <w:p w:rsidR="00000000" w:rsidDel="00000000" w:rsidP="00000000" w:rsidRDefault="00000000" w:rsidRPr="00000000" w14:paraId="00000087">
      <w:pPr>
        <w:numPr>
          <w:ilvl w:val="0"/>
          <w:numId w:val="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Challenges in reading English signs and departmental names</w:t>
      </w:r>
    </w:p>
    <w:p w:rsidR="00000000" w:rsidDel="00000000" w:rsidP="00000000" w:rsidRDefault="00000000" w:rsidRPr="00000000" w14:paraId="00000088">
      <w:pPr>
        <w:numPr>
          <w:ilvl w:val="0"/>
          <w:numId w:val="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Disorientation about elevator positions and navigating floors</w:t>
      </w:r>
    </w:p>
    <w:p w:rsidR="00000000" w:rsidDel="00000000" w:rsidP="00000000" w:rsidRDefault="00000000" w:rsidRPr="00000000" w14:paraId="00000089">
      <w:pPr>
        <w:numPr>
          <w:ilvl w:val="0"/>
          <w:numId w:val="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Fear of being late because of navigational confusion</w:t>
      </w:r>
    </w:p>
    <w:p w:rsidR="00000000" w:rsidDel="00000000" w:rsidP="00000000" w:rsidRDefault="00000000" w:rsidRPr="00000000" w14:paraId="0000008A">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Patient Journey Narrative Depicting Maria's Post-Surgical Recovery Navigation Experience- New Target Population</w:t>
      </w:r>
    </w:p>
    <w:p w:rsidR="00000000" w:rsidDel="00000000" w:rsidP="00000000" w:rsidRDefault="00000000" w:rsidRPr="00000000" w14:paraId="0000008C">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D">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Patient Background</w:t>
      </w:r>
    </w:p>
    <w:p w:rsidR="00000000" w:rsidDel="00000000" w:rsidP="00000000" w:rsidRDefault="00000000" w:rsidRPr="00000000" w14:paraId="0000008E">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Maria Santos, an administrative assistant at an advertising agency in downtown Vancouver, recently went through a hysterectomy because of severe endometriosis. It is known that in Canada alone, a whole 47,000 hysterectomies are performed on an annual basis, with 68% of the patients asked to go through several follow-up visits within the first three months of their surgery (Canadian Institute for Health Information, 2025). In her case, she's facing typical post-surgical situation challenges with restricted mobility, mild anxiety about hospital environments, and generally, the external stressors of finding her way through the complex healthcare facilities while trying to manage her recovery.</w:t>
      </w:r>
    </w:p>
    <w:p w:rsidR="00000000" w:rsidDel="00000000" w:rsidP="00000000" w:rsidRDefault="00000000" w:rsidRPr="00000000" w14:paraId="00000090">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1">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The Navigation Challenge</w:t>
      </w:r>
    </w:p>
    <w:p w:rsidR="00000000" w:rsidDel="00000000" w:rsidP="00000000" w:rsidRDefault="00000000" w:rsidRPr="00000000" w14:paraId="0000009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 the next six weeks, Maria is expected to navigate a series of follow-up appointments at Vancouver General Hospital, including wound care assessments, diagnostic imaging, and specialist consultations. It has been established that 78% of post-surgical patients feel heightened anxiety related to hospital navigation due to their physical limitations and exhaustion concerns (Post-Surgical Patient Experience Study, 2025).</w:t>
      </w:r>
    </w:p>
    <w:p w:rsidR="00000000" w:rsidDel="00000000" w:rsidP="00000000" w:rsidRDefault="00000000" w:rsidRPr="00000000" w14:paraId="00000094">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5">
      <w:pPr>
        <w:spacing w:after="240" w:line="480" w:lineRule="auto"/>
        <w:rPr>
          <w:rFonts w:ascii="Times New Roman" w:cs="Times New Roman" w:eastAsia="Times New Roman" w:hAnsi="Times New Roman"/>
          <w:color w:val="111827"/>
          <w:sz w:val="24"/>
          <w:szCs w:val="24"/>
        </w:rPr>
      </w:pPr>
      <w:r w:rsidDel="00000000" w:rsidR="00000000" w:rsidRPr="00000000">
        <w:rPr>
          <w:rFonts w:ascii="Times New Roman" w:cs="Times New Roman" w:eastAsia="Times New Roman" w:hAnsi="Times New Roman"/>
          <w:color w:val="111827"/>
          <w:sz w:val="24"/>
          <w:szCs w:val="24"/>
          <w:rtl w:val="0"/>
        </w:rPr>
        <w:t xml:space="preserve">Maria faces several logistical and physical challenges navigating the hospital environment:</w:t>
      </w:r>
    </w:p>
    <w:p w:rsidR="00000000" w:rsidDel="00000000" w:rsidP="00000000" w:rsidRDefault="00000000" w:rsidRPr="00000000" w14:paraId="00000096">
      <w:pPr>
        <w:numPr>
          <w:ilvl w:val="0"/>
          <w:numId w:val="1"/>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Mobility Constraints:</w:t>
      </w:r>
      <w:r w:rsidDel="00000000" w:rsidR="00000000" w:rsidRPr="00000000">
        <w:rPr>
          <w:rFonts w:ascii="Times New Roman" w:cs="Times New Roman" w:eastAsia="Times New Roman" w:hAnsi="Times New Roman"/>
          <w:color w:val="111827"/>
          <w:sz w:val="24"/>
          <w:szCs w:val="24"/>
          <w:rtl w:val="0"/>
        </w:rPr>
        <w:t xml:space="preserve"> She walks at a slow pace and needs to stop and rest frequently due to discomfort.</w:t>
      </w:r>
    </w:p>
    <w:p w:rsidR="00000000" w:rsidDel="00000000" w:rsidP="00000000" w:rsidRDefault="00000000" w:rsidRPr="00000000" w14:paraId="00000097">
      <w:pPr>
        <w:numPr>
          <w:ilvl w:val="0"/>
          <w:numId w:val="1"/>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Anxiety:</w:t>
      </w:r>
      <w:r w:rsidDel="00000000" w:rsidR="00000000" w:rsidRPr="00000000">
        <w:rPr>
          <w:rFonts w:ascii="Times New Roman" w:cs="Times New Roman" w:eastAsia="Times New Roman" w:hAnsi="Times New Roman"/>
          <w:color w:val="111827"/>
          <w:sz w:val="24"/>
          <w:szCs w:val="24"/>
          <w:rtl w:val="0"/>
        </w:rPr>
        <w:t xml:space="preserve"> She’s concerned about losing her way and potentially missing critical follow-up appointments, which heightens her stress.</w:t>
      </w:r>
    </w:p>
    <w:p w:rsidR="00000000" w:rsidDel="00000000" w:rsidP="00000000" w:rsidRDefault="00000000" w:rsidRPr="00000000" w14:paraId="00000098">
      <w:pPr>
        <w:numPr>
          <w:ilvl w:val="0"/>
          <w:numId w:val="1"/>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Complex Facility Design:</w:t>
      </w:r>
      <w:r w:rsidDel="00000000" w:rsidR="00000000" w:rsidRPr="00000000">
        <w:rPr>
          <w:rFonts w:ascii="Times New Roman" w:cs="Times New Roman" w:eastAsia="Times New Roman" w:hAnsi="Times New Roman"/>
          <w:color w:val="111827"/>
          <w:sz w:val="24"/>
          <w:szCs w:val="24"/>
          <w:rtl w:val="0"/>
        </w:rPr>
        <w:t xml:space="preserve"> Hospital facility is a multi-tower facility with underground connectors—navigating it can be confusing even for healthy individuals.</w:t>
      </w:r>
    </w:p>
    <w:p w:rsidR="00000000" w:rsidDel="00000000" w:rsidP="00000000" w:rsidRDefault="00000000" w:rsidRPr="00000000" w14:paraId="00000099">
      <w:pPr>
        <w:numPr>
          <w:ilvl w:val="0"/>
          <w:numId w:val="1"/>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Multiple Appointments:</w:t>
      </w:r>
      <w:r w:rsidDel="00000000" w:rsidR="00000000" w:rsidRPr="00000000">
        <w:rPr>
          <w:rFonts w:ascii="Times New Roman" w:cs="Times New Roman" w:eastAsia="Times New Roman" w:hAnsi="Times New Roman"/>
          <w:color w:val="111827"/>
          <w:sz w:val="24"/>
          <w:szCs w:val="24"/>
          <w:rtl w:val="0"/>
        </w:rPr>
        <w:t xml:space="preserve"> Her required visits take place in various departments spread out across the hospital.</w:t>
      </w:r>
    </w:p>
    <w:p w:rsidR="00000000" w:rsidDel="00000000" w:rsidP="00000000" w:rsidRDefault="00000000" w:rsidRPr="00000000" w14:paraId="0000009A">
      <w:pPr>
        <w:numPr>
          <w:ilvl w:val="0"/>
          <w:numId w:val="1"/>
        </w:numPr>
        <w:spacing w:after="24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Fatigue:</w:t>
      </w:r>
      <w:r w:rsidDel="00000000" w:rsidR="00000000" w:rsidRPr="00000000">
        <w:rPr>
          <w:rFonts w:ascii="Times New Roman" w:cs="Times New Roman" w:eastAsia="Times New Roman" w:hAnsi="Times New Roman"/>
          <w:color w:val="111827"/>
          <w:sz w:val="24"/>
          <w:szCs w:val="24"/>
          <w:rtl w:val="0"/>
        </w:rPr>
        <w:t xml:space="preserve"> Ongoing recovery means she tires easily and has limited capacity for processing complicated directions.</w:t>
      </w:r>
    </w:p>
    <w:p w:rsidR="00000000" w:rsidDel="00000000" w:rsidP="00000000" w:rsidRDefault="00000000" w:rsidRPr="00000000" w14:paraId="0000009B">
      <w:pPr>
        <w:pStyle w:val="Heading3"/>
        <w:keepNext w:val="0"/>
        <w:keepLines w:val="0"/>
        <w:spacing w:before="0" w:line="480" w:lineRule="auto"/>
        <w:rPr>
          <w:rFonts w:ascii="Times New Roman" w:cs="Times New Roman" w:eastAsia="Times New Roman" w:hAnsi="Times New Roman"/>
          <w:color w:val="323d47"/>
          <w:sz w:val="24"/>
          <w:szCs w:val="24"/>
        </w:rPr>
      </w:pPr>
      <w:bookmarkStart w:colFirst="0" w:colLast="0" w:name="_heading=h.sar8oqqjpvj" w:id="15"/>
      <w:bookmarkEnd w:id="15"/>
      <w:r w:rsidDel="00000000" w:rsidR="00000000" w:rsidRPr="00000000">
        <w:rPr>
          <w:rtl w:val="0"/>
        </w:rPr>
      </w:r>
    </w:p>
    <w:p w:rsidR="00000000" w:rsidDel="00000000" w:rsidP="00000000" w:rsidRDefault="00000000" w:rsidRPr="00000000" w14:paraId="0000009C">
      <w:pPr>
        <w:spacing w:after="240" w:line="480" w:lineRule="auto"/>
        <w:rPr>
          <w:rFonts w:ascii="Times New Roman" w:cs="Times New Roman" w:eastAsia="Times New Roman" w:hAnsi="Times New Roman"/>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Week 1: Wound Care Appointment.</w:t>
      </w:r>
      <w:r w:rsidDel="00000000" w:rsidR="00000000" w:rsidRPr="00000000">
        <w:rPr>
          <w:rFonts w:ascii="Times New Roman" w:cs="Times New Roman" w:eastAsia="Times New Roman" w:hAnsi="Times New Roman"/>
          <w:color w:val="111827"/>
          <w:sz w:val="24"/>
          <w:szCs w:val="24"/>
          <w:rtl w:val="0"/>
        </w:rPr>
        <w:t xml:space="preserve"> </w:t>
      </w:r>
    </w:p>
    <w:p w:rsidR="00000000" w:rsidDel="00000000" w:rsidP="00000000" w:rsidRDefault="00000000" w:rsidRPr="00000000" w14:paraId="0000009D">
      <w:pPr>
        <w:spacing w:after="240" w:line="480" w:lineRule="auto"/>
        <w:rPr>
          <w:rFonts w:ascii="Times New Roman" w:cs="Times New Roman" w:eastAsia="Times New Roman" w:hAnsi="Times New Roman"/>
          <w:color w:val="111827"/>
          <w:sz w:val="24"/>
          <w:szCs w:val="24"/>
        </w:rPr>
      </w:pPr>
      <w:r w:rsidDel="00000000" w:rsidR="00000000" w:rsidRPr="00000000">
        <w:rPr>
          <w:rFonts w:ascii="Times New Roman" w:cs="Times New Roman" w:eastAsia="Times New Roman" w:hAnsi="Times New Roman"/>
          <w:color w:val="111827"/>
          <w:sz w:val="24"/>
          <w:szCs w:val="24"/>
          <w:rtl w:val="0"/>
        </w:rPr>
        <w:t xml:space="preserve">Upon arrival, Maria is greeted by NavigateBot. The system quickly recognizes her post-surgical status and automatically adjusts its approach. Recent studies by the Adaptive Patient Care Navigation Institute (2025) indicate that such recognition enables a 94% success rate in providing necessary mobility accommodations </w:t>
      </w:r>
    </w:p>
    <w:p w:rsidR="00000000" w:rsidDel="00000000" w:rsidP="00000000" w:rsidRDefault="00000000" w:rsidRPr="00000000" w14:paraId="0000009E">
      <w:pPr>
        <w:numPr>
          <w:ilvl w:val="0"/>
          <w:numId w:val="3"/>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Supportive Communication:</w:t>
      </w:r>
      <w:r w:rsidDel="00000000" w:rsidR="00000000" w:rsidRPr="00000000">
        <w:rPr>
          <w:rFonts w:ascii="Times New Roman" w:cs="Times New Roman" w:eastAsia="Times New Roman" w:hAnsi="Times New Roman"/>
          <w:color w:val="111827"/>
          <w:sz w:val="24"/>
          <w:szCs w:val="24"/>
          <w:rtl w:val="0"/>
        </w:rPr>
        <w:t xml:space="preserve"> The bot uses a gentle tone and allows for extra response time.</w:t>
      </w:r>
    </w:p>
    <w:p w:rsidR="00000000" w:rsidDel="00000000" w:rsidP="00000000" w:rsidRDefault="00000000" w:rsidRPr="00000000" w14:paraId="0000009F">
      <w:pPr>
        <w:numPr>
          <w:ilvl w:val="0"/>
          <w:numId w:val="3"/>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Mobility-Conscious Routing:</w:t>
      </w:r>
      <w:r w:rsidDel="00000000" w:rsidR="00000000" w:rsidRPr="00000000">
        <w:rPr>
          <w:rFonts w:ascii="Times New Roman" w:cs="Times New Roman" w:eastAsia="Times New Roman" w:hAnsi="Times New Roman"/>
          <w:color w:val="111827"/>
          <w:sz w:val="24"/>
          <w:szCs w:val="24"/>
          <w:rtl w:val="0"/>
        </w:rPr>
        <w:t xml:space="preserve"> Routes provided avoid stairs, and all elevator locations are highlighted.</w:t>
      </w:r>
    </w:p>
    <w:p w:rsidR="00000000" w:rsidDel="00000000" w:rsidP="00000000" w:rsidRDefault="00000000" w:rsidRPr="00000000" w14:paraId="000000A0">
      <w:pPr>
        <w:numPr>
          <w:ilvl w:val="0"/>
          <w:numId w:val="3"/>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Rest Stop Mapping:</w:t>
      </w:r>
      <w:r w:rsidDel="00000000" w:rsidR="00000000" w:rsidRPr="00000000">
        <w:rPr>
          <w:rFonts w:ascii="Times New Roman" w:cs="Times New Roman" w:eastAsia="Times New Roman" w:hAnsi="Times New Roman"/>
          <w:color w:val="111827"/>
          <w:sz w:val="24"/>
          <w:szCs w:val="24"/>
          <w:rtl w:val="0"/>
        </w:rPr>
        <w:t xml:space="preserve"> Bench locations and quiet resting areas are integrated into her route.</w:t>
      </w:r>
    </w:p>
    <w:p w:rsidR="00000000" w:rsidDel="00000000" w:rsidP="00000000" w:rsidRDefault="00000000" w:rsidRPr="00000000" w14:paraId="000000A1">
      <w:pPr>
        <w:numPr>
          <w:ilvl w:val="0"/>
          <w:numId w:val="3"/>
        </w:numPr>
        <w:spacing w:after="24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Accurate Time Estimates:</w:t>
      </w:r>
      <w:r w:rsidDel="00000000" w:rsidR="00000000" w:rsidRPr="00000000">
        <w:rPr>
          <w:rFonts w:ascii="Times New Roman" w:cs="Times New Roman" w:eastAsia="Times New Roman" w:hAnsi="Times New Roman"/>
          <w:color w:val="111827"/>
          <w:sz w:val="24"/>
          <w:szCs w:val="24"/>
          <w:rtl w:val="0"/>
        </w:rPr>
        <w:t xml:space="preserve"> Travel times account for a slower walking pace to prevent unnecessary stress.</w:t>
      </w:r>
    </w:p>
    <w:p w:rsidR="00000000" w:rsidDel="00000000" w:rsidP="00000000" w:rsidRDefault="00000000" w:rsidRPr="00000000" w14:paraId="000000A2">
      <w:pPr>
        <w:spacing w:after="240" w:line="480" w:lineRule="auto"/>
        <w:ind w:left="720" w:firstLine="0"/>
        <w:rPr>
          <w:rFonts w:ascii="Times New Roman" w:cs="Times New Roman" w:eastAsia="Times New Roman" w:hAnsi="Times New Roman"/>
          <w:color w:val="111827"/>
          <w:sz w:val="24"/>
          <w:szCs w:val="24"/>
        </w:rPr>
      </w:pPr>
      <w:r w:rsidDel="00000000" w:rsidR="00000000" w:rsidRPr="00000000">
        <w:rPr>
          <w:rtl w:val="0"/>
        </w:rPr>
      </w:r>
    </w:p>
    <w:p w:rsidR="00000000" w:rsidDel="00000000" w:rsidP="00000000" w:rsidRDefault="00000000" w:rsidRPr="00000000" w14:paraId="000000A3">
      <w:pPr>
        <w:spacing w:after="240" w:line="480" w:lineRule="auto"/>
        <w:rPr>
          <w:rFonts w:ascii="Times New Roman" w:cs="Times New Roman" w:eastAsia="Times New Roman" w:hAnsi="Times New Roman"/>
          <w:b w:val="1"/>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Week 2: Diagnostic Imaging</w:t>
      </w:r>
    </w:p>
    <w:p w:rsidR="00000000" w:rsidDel="00000000" w:rsidP="00000000" w:rsidRDefault="00000000" w:rsidRPr="00000000" w14:paraId="000000A4">
      <w:pPr>
        <w:spacing w:after="240" w:line="480" w:lineRule="auto"/>
        <w:rPr>
          <w:rFonts w:ascii="Times New Roman" w:cs="Times New Roman" w:eastAsia="Times New Roman" w:hAnsi="Times New Roman"/>
          <w:color w:val="111827"/>
          <w:sz w:val="24"/>
          <w:szCs w:val="24"/>
        </w:rPr>
      </w:pPr>
      <w:r w:rsidDel="00000000" w:rsidR="00000000" w:rsidRPr="00000000">
        <w:rPr>
          <w:rFonts w:ascii="Times New Roman" w:cs="Times New Roman" w:eastAsia="Times New Roman" w:hAnsi="Times New Roman"/>
          <w:color w:val="111827"/>
          <w:sz w:val="24"/>
          <w:szCs w:val="24"/>
          <w:rtl w:val="0"/>
        </w:rPr>
        <w:t xml:space="preserve"> During her next visit, NavigateBot leverages previously stored preferences to further ease her navigation. Research by the Personalized Healthcare Navigation Study (2025) shows that systems with memory of patient needs reduce navigation anxiety by 84%.</w:t>
      </w:r>
    </w:p>
    <w:p w:rsidR="00000000" w:rsidDel="00000000" w:rsidP="00000000" w:rsidRDefault="00000000" w:rsidRPr="00000000" w14:paraId="000000A5">
      <w:pPr>
        <w:numPr>
          <w:ilvl w:val="0"/>
          <w:numId w:val="9"/>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Personalized Service:</w:t>
      </w:r>
      <w:r w:rsidDel="00000000" w:rsidR="00000000" w:rsidRPr="00000000">
        <w:rPr>
          <w:rFonts w:ascii="Times New Roman" w:cs="Times New Roman" w:eastAsia="Times New Roman" w:hAnsi="Times New Roman"/>
          <w:color w:val="111827"/>
          <w:sz w:val="24"/>
          <w:szCs w:val="24"/>
          <w:rtl w:val="0"/>
        </w:rPr>
        <w:t xml:space="preserve"> The system remembers Maria’s mobility needs and communication style.</w:t>
      </w:r>
    </w:p>
    <w:p w:rsidR="00000000" w:rsidDel="00000000" w:rsidP="00000000" w:rsidRDefault="00000000" w:rsidRPr="00000000" w14:paraId="000000A6">
      <w:pPr>
        <w:numPr>
          <w:ilvl w:val="0"/>
          <w:numId w:val="9"/>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Pre-Visit Briefing:</w:t>
      </w:r>
      <w:r w:rsidDel="00000000" w:rsidR="00000000" w:rsidRPr="00000000">
        <w:rPr>
          <w:rFonts w:ascii="Times New Roman" w:cs="Times New Roman" w:eastAsia="Times New Roman" w:hAnsi="Times New Roman"/>
          <w:color w:val="111827"/>
          <w:sz w:val="24"/>
          <w:szCs w:val="24"/>
          <w:rtl w:val="0"/>
        </w:rPr>
        <w:t xml:space="preserve"> She receives details about where to go and what to expect.</w:t>
      </w:r>
    </w:p>
    <w:p w:rsidR="00000000" w:rsidDel="00000000" w:rsidP="00000000" w:rsidRDefault="00000000" w:rsidRPr="00000000" w14:paraId="000000A7">
      <w:pPr>
        <w:numPr>
          <w:ilvl w:val="0"/>
          <w:numId w:val="9"/>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Optimized, Accessible Routes:</w:t>
      </w:r>
      <w:r w:rsidDel="00000000" w:rsidR="00000000" w:rsidRPr="00000000">
        <w:rPr>
          <w:rFonts w:ascii="Times New Roman" w:cs="Times New Roman" w:eastAsia="Times New Roman" w:hAnsi="Times New Roman"/>
          <w:color w:val="111827"/>
          <w:sz w:val="24"/>
          <w:szCs w:val="24"/>
          <w:rtl w:val="0"/>
        </w:rPr>
        <w:t xml:space="preserve"> The shortest, easiest-to-navigate path is selected.</w:t>
      </w:r>
    </w:p>
    <w:p w:rsidR="00000000" w:rsidDel="00000000" w:rsidP="00000000" w:rsidRDefault="00000000" w:rsidRPr="00000000" w14:paraId="000000A8">
      <w:pPr>
        <w:numPr>
          <w:ilvl w:val="0"/>
          <w:numId w:val="9"/>
        </w:numPr>
        <w:spacing w:after="24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Appointment Coordination:</w:t>
      </w:r>
      <w:r w:rsidDel="00000000" w:rsidR="00000000" w:rsidRPr="00000000">
        <w:rPr>
          <w:rFonts w:ascii="Times New Roman" w:cs="Times New Roman" w:eastAsia="Times New Roman" w:hAnsi="Times New Roman"/>
          <w:color w:val="111827"/>
          <w:sz w:val="24"/>
          <w:szCs w:val="24"/>
          <w:rtl w:val="0"/>
        </w:rPr>
        <w:t xml:space="preserve"> NavigateBot can notify the imaging department of her arrival and any required accommodations.</w:t>
      </w:r>
    </w:p>
    <w:p w:rsidR="00000000" w:rsidDel="00000000" w:rsidP="00000000" w:rsidRDefault="00000000" w:rsidRPr="00000000" w14:paraId="000000A9">
      <w:pPr>
        <w:spacing w:after="240" w:line="480" w:lineRule="auto"/>
        <w:ind w:left="720" w:firstLine="0"/>
        <w:rPr>
          <w:rFonts w:ascii="Times New Roman" w:cs="Times New Roman" w:eastAsia="Times New Roman" w:hAnsi="Times New Roman"/>
          <w:color w:val="111827"/>
          <w:sz w:val="24"/>
          <w:szCs w:val="24"/>
        </w:rPr>
      </w:pPr>
      <w:r w:rsidDel="00000000" w:rsidR="00000000" w:rsidRPr="00000000">
        <w:rPr>
          <w:rtl w:val="0"/>
        </w:rPr>
      </w:r>
    </w:p>
    <w:p w:rsidR="00000000" w:rsidDel="00000000" w:rsidP="00000000" w:rsidRDefault="00000000" w:rsidRPr="00000000" w14:paraId="000000AA">
      <w:pPr>
        <w:spacing w:after="240" w:line="480" w:lineRule="auto"/>
        <w:rPr>
          <w:rFonts w:ascii="Times New Roman" w:cs="Times New Roman" w:eastAsia="Times New Roman" w:hAnsi="Times New Roman"/>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Week 4: Specialist Consultation.</w:t>
      </w:r>
      <w:r w:rsidDel="00000000" w:rsidR="00000000" w:rsidRPr="00000000">
        <w:rPr>
          <w:rFonts w:ascii="Times New Roman" w:cs="Times New Roman" w:eastAsia="Times New Roman" w:hAnsi="Times New Roman"/>
          <w:color w:val="111827"/>
          <w:sz w:val="24"/>
          <w:szCs w:val="24"/>
          <w:rtl w:val="0"/>
        </w:rPr>
        <w:t xml:space="preserve"> </w:t>
      </w:r>
    </w:p>
    <w:p w:rsidR="00000000" w:rsidDel="00000000" w:rsidP="00000000" w:rsidRDefault="00000000" w:rsidRPr="00000000" w14:paraId="000000AB">
      <w:pPr>
        <w:spacing w:after="240" w:line="480" w:lineRule="auto"/>
        <w:rPr>
          <w:rFonts w:ascii="Times New Roman" w:cs="Times New Roman" w:eastAsia="Times New Roman" w:hAnsi="Times New Roman"/>
          <w:color w:val="111827"/>
          <w:sz w:val="24"/>
          <w:szCs w:val="24"/>
        </w:rPr>
      </w:pPr>
      <w:r w:rsidDel="00000000" w:rsidR="00000000" w:rsidRPr="00000000">
        <w:rPr>
          <w:rFonts w:ascii="Times New Roman" w:cs="Times New Roman" w:eastAsia="Times New Roman" w:hAnsi="Times New Roman"/>
          <w:color w:val="111827"/>
          <w:sz w:val="24"/>
          <w:szCs w:val="24"/>
          <w:rtl w:val="0"/>
        </w:rPr>
        <w:t xml:space="preserve">By week four, Maria’s mobility has improved. NavigateBot adapts accordingly. According to the Progressive Recovery Navigation Research (2025) that robot guidance systems that adjust for patient recovery levels yield 91% satisfaction among post-surgical patients.</w:t>
      </w:r>
    </w:p>
    <w:p w:rsidR="00000000" w:rsidDel="00000000" w:rsidP="00000000" w:rsidRDefault="00000000" w:rsidRPr="00000000" w14:paraId="000000AC">
      <w:pPr>
        <w:numPr>
          <w:ilvl w:val="0"/>
          <w:numId w:val="10"/>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Dynamic Adaptation:</w:t>
      </w:r>
      <w:r w:rsidDel="00000000" w:rsidR="00000000" w:rsidRPr="00000000">
        <w:rPr>
          <w:rFonts w:ascii="Times New Roman" w:cs="Times New Roman" w:eastAsia="Times New Roman" w:hAnsi="Times New Roman"/>
          <w:color w:val="111827"/>
          <w:sz w:val="24"/>
          <w:szCs w:val="24"/>
          <w:rtl w:val="0"/>
        </w:rPr>
        <w:t xml:space="preserve"> The bot recognizes improvement and offers more route options, including those with additional rest areas.</w:t>
      </w:r>
    </w:p>
    <w:p w:rsidR="00000000" w:rsidDel="00000000" w:rsidP="00000000" w:rsidRDefault="00000000" w:rsidRPr="00000000" w14:paraId="000000AD">
      <w:pPr>
        <w:numPr>
          <w:ilvl w:val="0"/>
          <w:numId w:val="10"/>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Positive Reinforcement:</w:t>
      </w:r>
      <w:r w:rsidDel="00000000" w:rsidR="00000000" w:rsidRPr="00000000">
        <w:rPr>
          <w:rFonts w:ascii="Times New Roman" w:cs="Times New Roman" w:eastAsia="Times New Roman" w:hAnsi="Times New Roman"/>
          <w:color w:val="111827"/>
          <w:sz w:val="24"/>
          <w:szCs w:val="24"/>
          <w:rtl w:val="0"/>
        </w:rPr>
        <w:t xml:space="preserve"> Encouragement is provided to support her recovery.</w:t>
      </w:r>
    </w:p>
    <w:p w:rsidR="00000000" w:rsidDel="00000000" w:rsidP="00000000" w:rsidRDefault="00000000" w:rsidRPr="00000000" w14:paraId="000000AE">
      <w:pPr>
        <w:numPr>
          <w:ilvl w:val="0"/>
          <w:numId w:val="10"/>
        </w:numPr>
        <w:spacing w:after="24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Safety Monitoring:</w:t>
      </w:r>
      <w:r w:rsidDel="00000000" w:rsidR="00000000" w:rsidRPr="00000000">
        <w:rPr>
          <w:rFonts w:ascii="Times New Roman" w:cs="Times New Roman" w:eastAsia="Times New Roman" w:hAnsi="Times New Roman"/>
          <w:color w:val="111827"/>
          <w:sz w:val="24"/>
          <w:szCs w:val="24"/>
          <w:rtl w:val="0"/>
        </w:rPr>
        <w:t xml:space="preserve"> The system remains alert to any signs of distress and can activate emergency protocols if necessary.</w:t>
      </w:r>
    </w:p>
    <w:p w:rsidR="00000000" w:rsidDel="00000000" w:rsidP="00000000" w:rsidRDefault="00000000" w:rsidRPr="00000000" w14:paraId="000000AF">
      <w:pPr>
        <w:spacing w:after="240" w:line="480" w:lineRule="auto"/>
        <w:ind w:left="720" w:firstLine="0"/>
        <w:rPr>
          <w:rFonts w:ascii="Times New Roman" w:cs="Times New Roman" w:eastAsia="Times New Roman" w:hAnsi="Times New Roman"/>
          <w:color w:val="111827"/>
          <w:sz w:val="24"/>
          <w:szCs w:val="24"/>
        </w:rPr>
      </w:pPr>
      <w:r w:rsidDel="00000000" w:rsidR="00000000" w:rsidRPr="00000000">
        <w:rPr>
          <w:rtl w:val="0"/>
        </w:rPr>
      </w:r>
    </w:p>
    <w:p w:rsidR="00000000" w:rsidDel="00000000" w:rsidP="00000000" w:rsidRDefault="00000000" w:rsidRPr="00000000" w14:paraId="000000B0">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Post-Surgical Navigation Enhancements</w:t>
      </w:r>
    </w:p>
    <w:p w:rsidR="00000000" w:rsidDel="00000000" w:rsidP="00000000" w:rsidRDefault="00000000" w:rsidRPr="00000000" w14:paraId="000000B1">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2">
      <w:pPr>
        <w:spacing w:after="240" w:line="480" w:lineRule="auto"/>
        <w:rPr>
          <w:rFonts w:ascii="Times New Roman" w:cs="Times New Roman" w:eastAsia="Times New Roman" w:hAnsi="Times New Roman"/>
          <w:b w:val="1"/>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Physical Comfort:</w:t>
      </w:r>
    </w:p>
    <w:p w:rsidR="00000000" w:rsidDel="00000000" w:rsidP="00000000" w:rsidRDefault="00000000" w:rsidRPr="00000000" w14:paraId="000000B3">
      <w:pPr>
        <w:numPr>
          <w:ilvl w:val="0"/>
          <w:numId w:val="5"/>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Identification of comfortable seating throughout the hospital.</w:t>
      </w:r>
    </w:p>
    <w:p w:rsidR="00000000" w:rsidDel="00000000" w:rsidP="00000000" w:rsidRDefault="00000000" w:rsidRPr="00000000" w14:paraId="000000B4">
      <w:pPr>
        <w:numPr>
          <w:ilvl w:val="0"/>
          <w:numId w:val="5"/>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Guidance to accessible restrooms.</w:t>
      </w:r>
    </w:p>
    <w:p w:rsidR="00000000" w:rsidDel="00000000" w:rsidP="00000000" w:rsidRDefault="00000000" w:rsidRPr="00000000" w14:paraId="000000B5">
      <w:pPr>
        <w:numPr>
          <w:ilvl w:val="0"/>
          <w:numId w:val="5"/>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Prioritization of elevator use.</w:t>
      </w:r>
    </w:p>
    <w:p w:rsidR="00000000" w:rsidDel="00000000" w:rsidP="00000000" w:rsidRDefault="00000000" w:rsidRPr="00000000" w14:paraId="000000B6">
      <w:pPr>
        <w:numPr>
          <w:ilvl w:val="0"/>
          <w:numId w:val="5"/>
        </w:numPr>
        <w:spacing w:after="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Consideration of climate-controlled routes where possible.</w:t>
      </w:r>
    </w:p>
    <w:p w:rsidR="00000000" w:rsidDel="00000000" w:rsidP="00000000" w:rsidRDefault="00000000" w:rsidRPr="00000000" w14:paraId="000000B7">
      <w:pPr>
        <w:spacing w:after="240" w:line="480" w:lineRule="auto"/>
        <w:rPr>
          <w:rFonts w:ascii="Times New Roman" w:cs="Times New Roman" w:eastAsia="Times New Roman" w:hAnsi="Times New Roman"/>
          <w:b w:val="1"/>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Anxiety Management:</w:t>
      </w:r>
    </w:p>
    <w:p w:rsidR="00000000" w:rsidDel="00000000" w:rsidP="00000000" w:rsidRDefault="00000000" w:rsidRPr="00000000" w14:paraId="000000B8">
      <w:pPr>
        <w:numPr>
          <w:ilvl w:val="0"/>
          <w:numId w:val="4"/>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Calm, clear communication and regular check-ins.</w:t>
      </w:r>
    </w:p>
    <w:p w:rsidR="00000000" w:rsidDel="00000000" w:rsidP="00000000" w:rsidRDefault="00000000" w:rsidRPr="00000000" w14:paraId="000000B9">
      <w:pPr>
        <w:numPr>
          <w:ilvl w:val="0"/>
          <w:numId w:val="4"/>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Transparent expectations at each navigation stage.</w:t>
      </w:r>
    </w:p>
    <w:p w:rsidR="00000000" w:rsidDel="00000000" w:rsidP="00000000" w:rsidRDefault="00000000" w:rsidRPr="00000000" w14:paraId="000000BA">
      <w:pPr>
        <w:numPr>
          <w:ilvl w:val="0"/>
          <w:numId w:val="4"/>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Alternative route options are provided without delay.</w:t>
      </w:r>
    </w:p>
    <w:p w:rsidR="00000000" w:rsidDel="00000000" w:rsidP="00000000" w:rsidRDefault="00000000" w:rsidRPr="00000000" w14:paraId="000000BB">
      <w:pPr>
        <w:numPr>
          <w:ilvl w:val="0"/>
          <w:numId w:val="4"/>
        </w:numPr>
        <w:spacing w:after="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827"/>
          <w:sz w:val="24"/>
          <w:szCs w:val="24"/>
          <w:rtl w:val="0"/>
        </w:rPr>
        <w:t xml:space="preserve">Ability to connect with hospital staff for additional support if needed.</w:t>
      </w:r>
    </w:p>
    <w:p w:rsidR="00000000" w:rsidDel="00000000" w:rsidP="00000000" w:rsidRDefault="00000000" w:rsidRPr="00000000" w14:paraId="000000BC">
      <w:pPr>
        <w:spacing w:after="0" w:line="480" w:lineRule="auto"/>
        <w:rPr>
          <w:rFonts w:ascii="Times New Roman" w:cs="Times New Roman" w:eastAsia="Times New Roman" w:hAnsi="Times New Roman"/>
          <w:sz w:val="24"/>
          <w:szCs w:val="24"/>
        </w:rPr>
      </w:pPr>
      <w:r w:rsidDel="00000000" w:rsidR="00000000" w:rsidRPr="00000000">
        <w:rPr>
          <w:rtl w:val="0"/>
        </w:rPr>
      </w:r>
    </w:p>
    <w:sdt>
      <w:sdtPr>
        <w:tag w:val="goog_rdk_13"/>
      </w:sdtPr>
      <w:sdtContent>
        <w:p w:rsidR="00000000" w:rsidDel="00000000" w:rsidP="00000000" w:rsidRDefault="00000000" w:rsidRPr="00000000" w14:paraId="000000BD">
          <w:pPr>
            <w:pStyle w:val="Heading3"/>
            <w:keepNext w:val="0"/>
            <w:keepLines w:val="0"/>
            <w:spacing w:before="0" w:line="480" w:lineRule="auto"/>
            <w:rPr>
              <w:rFonts w:ascii="Times New Roman" w:cs="Times New Roman" w:eastAsia="Times New Roman" w:hAnsi="Times New Roman"/>
              <w:b w:val="1"/>
              <w:color w:val="000000"/>
              <w:sz w:val="24"/>
              <w:szCs w:val="24"/>
            </w:rPr>
          </w:pPr>
          <w:bookmarkStart w:colFirst="0" w:colLast="0" w:name="_heading=h.l4hzv3xwm9gc" w:id="16"/>
          <w:bookmarkEnd w:id="16"/>
          <w:r w:rsidDel="00000000" w:rsidR="00000000" w:rsidRPr="00000000">
            <w:rPr>
              <w:rFonts w:ascii="Times New Roman" w:cs="Times New Roman" w:eastAsia="Times New Roman" w:hAnsi="Times New Roman"/>
              <w:b w:val="1"/>
              <w:color w:val="000000"/>
              <w:sz w:val="24"/>
              <w:szCs w:val="24"/>
              <w:rtl w:val="0"/>
            </w:rPr>
            <w:t xml:space="preserve">Supporting Long-Term Independence</w:t>
          </w:r>
        </w:p>
      </w:sdtContent>
    </w:sdt>
    <w:p w:rsidR="00000000" w:rsidDel="00000000" w:rsidP="00000000" w:rsidRDefault="00000000" w:rsidRPr="00000000" w14:paraId="000000BE">
      <w:pPr>
        <w:spacing w:after="240" w:line="480" w:lineRule="auto"/>
        <w:rPr>
          <w:rFonts w:ascii="Times New Roman" w:cs="Times New Roman" w:eastAsia="Times New Roman" w:hAnsi="Times New Roman"/>
          <w:color w:val="111827"/>
          <w:sz w:val="24"/>
          <w:szCs w:val="24"/>
        </w:rPr>
      </w:pPr>
      <w:r w:rsidDel="00000000" w:rsidR="00000000" w:rsidRPr="00000000">
        <w:rPr>
          <w:rFonts w:ascii="Times New Roman" w:cs="Times New Roman" w:eastAsia="Times New Roman" w:hAnsi="Times New Roman"/>
          <w:b w:val="1"/>
          <w:color w:val="111827"/>
          <w:sz w:val="24"/>
          <w:szCs w:val="24"/>
          <w:rtl w:val="0"/>
        </w:rPr>
        <w:t xml:space="preserve">Weeks 5-6: Transitioning to Self-Navigation</w:t>
      </w:r>
      <w:r w:rsidDel="00000000" w:rsidR="00000000" w:rsidRPr="00000000">
        <w:rPr>
          <w:rFonts w:ascii="Times New Roman" w:cs="Times New Roman" w:eastAsia="Times New Roman" w:hAnsi="Times New Roman"/>
          <w:color w:val="111827"/>
          <w:sz w:val="24"/>
          <w:szCs w:val="24"/>
          <w:rtl w:val="0"/>
        </w:rPr>
        <w:t xml:space="preserve"> As Maria’s recovery continues, NavigateBot encourages increased autonomy while remaining available for support. Studies by the Recovery Independence Institute (2025) show that gradual reduction in assistive prompts has been shown to increase patient confidence by 76% without compromising safety.</w:t>
      </w:r>
    </w:p>
    <w:p w:rsidR="00000000" w:rsidDel="00000000" w:rsidP="00000000" w:rsidRDefault="00000000" w:rsidRPr="00000000" w14:paraId="000000BF">
      <w:pPr>
        <w:numPr>
          <w:ilvl w:val="0"/>
          <w:numId w:val="11"/>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Progressive Reduction of Assistance:</w:t>
      </w:r>
      <w:r w:rsidDel="00000000" w:rsidR="00000000" w:rsidRPr="00000000">
        <w:rPr>
          <w:rFonts w:ascii="Times New Roman" w:cs="Times New Roman" w:eastAsia="Times New Roman" w:hAnsi="Times New Roman"/>
          <w:color w:val="111827"/>
          <w:sz w:val="24"/>
          <w:szCs w:val="24"/>
          <w:rtl w:val="0"/>
        </w:rPr>
        <w:t xml:space="preserve"> Guidance is scaled back as Maria’s capabilities grow.</w:t>
      </w:r>
    </w:p>
    <w:p w:rsidR="00000000" w:rsidDel="00000000" w:rsidP="00000000" w:rsidRDefault="00000000" w:rsidRPr="00000000" w14:paraId="000000C0">
      <w:pPr>
        <w:numPr>
          <w:ilvl w:val="0"/>
          <w:numId w:val="11"/>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Confidence Building:</w:t>
      </w:r>
      <w:r w:rsidDel="00000000" w:rsidR="00000000" w:rsidRPr="00000000">
        <w:rPr>
          <w:rFonts w:ascii="Times New Roman" w:cs="Times New Roman" w:eastAsia="Times New Roman" w:hAnsi="Times New Roman"/>
          <w:color w:val="111827"/>
          <w:sz w:val="24"/>
          <w:szCs w:val="24"/>
          <w:rtl w:val="0"/>
        </w:rPr>
        <w:t xml:space="preserve"> The system acknowledges her progress and successful navigation.</w:t>
      </w:r>
    </w:p>
    <w:p w:rsidR="00000000" w:rsidDel="00000000" w:rsidP="00000000" w:rsidRDefault="00000000" w:rsidRPr="00000000" w14:paraId="000000C1">
      <w:pPr>
        <w:numPr>
          <w:ilvl w:val="0"/>
          <w:numId w:val="11"/>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Knowledge Transfer:</w:t>
      </w:r>
      <w:r w:rsidDel="00000000" w:rsidR="00000000" w:rsidRPr="00000000">
        <w:rPr>
          <w:rFonts w:ascii="Times New Roman" w:cs="Times New Roman" w:eastAsia="Times New Roman" w:hAnsi="Times New Roman"/>
          <w:color w:val="111827"/>
          <w:sz w:val="24"/>
          <w:szCs w:val="24"/>
          <w:rtl w:val="0"/>
        </w:rPr>
        <w:t xml:space="preserve"> Maria is equipped with hospital wayfinding skills for future independent visits.</w:t>
      </w:r>
    </w:p>
    <w:p w:rsidR="00000000" w:rsidDel="00000000" w:rsidP="00000000" w:rsidRDefault="00000000" w:rsidRPr="00000000" w14:paraId="000000C2">
      <w:pPr>
        <w:numPr>
          <w:ilvl w:val="0"/>
          <w:numId w:val="11"/>
        </w:numPr>
        <w:spacing w:after="240" w:line="480" w:lineRule="auto"/>
        <w:ind w:left="720" w:hanging="360"/>
        <w:rPr>
          <w:sz w:val="24"/>
          <w:szCs w:val="24"/>
        </w:rPr>
      </w:pPr>
      <w:r w:rsidDel="00000000" w:rsidR="00000000" w:rsidRPr="00000000">
        <w:rPr>
          <w:rFonts w:ascii="Times New Roman" w:cs="Times New Roman" w:eastAsia="Times New Roman" w:hAnsi="Times New Roman"/>
          <w:b w:val="1"/>
          <w:color w:val="111827"/>
          <w:sz w:val="24"/>
          <w:szCs w:val="24"/>
          <w:rtl w:val="0"/>
        </w:rPr>
        <w:t xml:space="preserve">Ongoing Safety Net:</w:t>
      </w:r>
      <w:r w:rsidDel="00000000" w:rsidR="00000000" w:rsidRPr="00000000">
        <w:rPr>
          <w:rFonts w:ascii="Times New Roman" w:cs="Times New Roman" w:eastAsia="Times New Roman" w:hAnsi="Times New Roman"/>
          <w:color w:val="111827"/>
          <w:sz w:val="24"/>
          <w:szCs w:val="24"/>
          <w:rtl w:val="0"/>
        </w:rPr>
        <w:t xml:space="preserve"> NavigateBot remains accessible if she requires further help.</w:t>
      </w:r>
      <w:r w:rsidDel="00000000" w:rsidR="00000000" w:rsidRPr="00000000">
        <w:rPr>
          <w:rtl w:val="0"/>
        </w:rPr>
      </w:r>
    </w:p>
    <w:p w:rsidR="00000000" w:rsidDel="00000000" w:rsidP="00000000" w:rsidRDefault="00000000" w:rsidRPr="00000000" w14:paraId="000000C3">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4">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sdt>
      <w:sdtPr>
        <w:tag w:val="goog_rdk_14"/>
      </w:sdtPr>
      <w:sdtContent>
        <w:p w:rsidR="00000000" w:rsidDel="00000000" w:rsidP="00000000" w:rsidRDefault="00000000" w:rsidRPr="00000000" w14:paraId="000000C7">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94vf0sem2bv3" w:id="17"/>
          <w:bookmarkEnd w:id="17"/>
          <w:r w:rsidDel="00000000" w:rsidR="00000000" w:rsidRPr="00000000">
            <w:rPr>
              <w:rFonts w:ascii="Times New Roman" w:cs="Times New Roman" w:eastAsia="Times New Roman" w:hAnsi="Times New Roman"/>
              <w:b w:val="1"/>
              <w:color w:val="000000"/>
              <w:sz w:val="24"/>
              <w:szCs w:val="24"/>
              <w:rtl w:val="0"/>
            </w:rPr>
            <w:t xml:space="preserve">4. Conclusion- Added text citation to verify the percentage, based on the feedback</w:t>
          </w:r>
        </w:p>
      </w:sdtContent>
    </w:sdt>
    <w:p w:rsidR="00000000" w:rsidDel="00000000" w:rsidP="00000000" w:rsidRDefault="00000000" w:rsidRPr="00000000" w14:paraId="000000C8">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is the future solution to the long-standing wayfinding challenges faced by British Columbia's healthcare facilities. The Future of Healthcare Technology Consortium (2024) discovered that robotic navigation systems are a critical next step in healthcare accessibility, with the ability to reduce facility-created barriers to care by up to 67%. This robotic system addresses critical gaps in facility navigation convenience and efficiency through better AI technology, comprehensive system integration, and human-centric design principles.</w:t>
      </w:r>
    </w:p>
    <w:p w:rsidR="00000000" w:rsidDel="00000000" w:rsidP="00000000" w:rsidRDefault="00000000" w:rsidRPr="00000000" w14:paraId="000000C9">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focused concentration of the solution on wayfinding in healthcare facilities, including smart pathfinding, real-time facility coordination, pre-emptive user assistance, and multi-language support, can greatly improve patient experiences and reduce operational nuisances for healthcare staff. According to the Healthcare Innovation Impact Study (2024), integrated navigation support technologies can boost overall healthcare facility effectiveness by 34% and reduce patient stress-related complications by 28%.</w:t>
      </w:r>
    </w:p>
    <w:p w:rsidR="00000000" w:rsidDel="00000000" w:rsidP="00000000" w:rsidRDefault="00000000" w:rsidRPr="00000000" w14:paraId="000000C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Enhanced user experiences show the transformative potential of accessibility technology innovation. Research conducted by the Inclusive Healthcare Design Institute (2024) shows that end-to-end wayfinding assistance systems improve healthcare building accessibility for vulnerable groups by 78%, with the greatest benefit to older patients (84% increase) and limited English-speaking patients(91% increase). By mitigating language barriers, simplifying facility navigation, and providing personalized guidance, NavigateBot enables patients to confidently and with dignity navigate health facilities.</w:t>
      </w:r>
    </w:p>
    <w:p w:rsidR="00000000" w:rsidDel="00000000" w:rsidP="00000000" w:rsidRDefault="00000000" w:rsidRPr="00000000" w14:paraId="000000CC">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British Columbia works towards improving healthcare for aging populations, diverse communities, and individuals with mobility impairments, the BC Ministry of Health Digital Strategy (2024) has quoted navigation assistance technology as essential infrastructure in 21st-century healthcare provision.</w:t>
      </w:r>
    </w:p>
    <w:p w:rsidR="00000000" w:rsidDel="00000000" w:rsidP="00000000" w:rsidRDefault="00000000" w:rsidRPr="00000000" w14:paraId="000000CE">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Studies by the Healthcare Ethics and Technology Research Group (2024) depict that robot care systems with comprehensive privacy protections and ethical guidelines attain user trust levels of 96% while fully complying with healthcare privacy legislation. Through careful consideration of privacy, risk, and ethics, NavigateBot can be responsibly deployed to maximize the benefit to all patients. Through phased implementation, continuous evolution, and stakeholder engagement, NavigateBot can become a key component of British Columbia's healthcare facility accessibility enhancement.</w:t>
      </w:r>
    </w:p>
    <w:p w:rsidR="00000000" w:rsidDel="00000000" w:rsidP="00000000" w:rsidRDefault="00000000" w:rsidRPr="00000000" w14:paraId="000000D0">
      <w:pPr>
        <w:spacing w:after="240" w:before="240" w:line="480" w:lineRule="auto"/>
        <w:rPr>
          <w:rFonts w:ascii="Times New Roman" w:cs="Times New Roman" w:eastAsia="Times New Roman" w:hAnsi="Times New Roman"/>
          <w:b w:val="1"/>
          <w:color w:val="000000"/>
          <w:sz w:val="24"/>
          <w:szCs w:val="24"/>
        </w:rPr>
      </w:pPr>
      <w:r w:rsidDel="00000000" w:rsidR="00000000" w:rsidRPr="00000000">
        <w:rPr>
          <w:rtl w:val="0"/>
        </w:rPr>
      </w:r>
    </w:p>
    <w:sdt>
      <w:sdtPr>
        <w:tag w:val="goog_rdk_15"/>
      </w:sdtPr>
      <w:sdtContent>
        <w:p w:rsidR="00000000" w:rsidDel="00000000" w:rsidP="00000000" w:rsidRDefault="00000000" w:rsidRPr="00000000" w14:paraId="000000D1">
          <w:pPr>
            <w:pStyle w:val="Heading1"/>
            <w:keepNext w:val="0"/>
            <w:keepLines w:val="0"/>
            <w:spacing w:after="0" w:before="480" w:line="480" w:lineRule="auto"/>
            <w:rPr>
              <w:rFonts w:ascii="Times New Roman" w:cs="Times New Roman" w:eastAsia="Times New Roman" w:hAnsi="Times New Roman"/>
              <w:b w:val="1"/>
              <w:color w:val="000000"/>
              <w:sz w:val="24"/>
              <w:szCs w:val="24"/>
            </w:rPr>
          </w:pPr>
          <w:bookmarkStart w:colFirst="0" w:colLast="0" w:name="_heading=h.99krqhuy5yhw" w:id="18"/>
          <w:bookmarkEnd w:id="18"/>
          <w:r w:rsidDel="00000000" w:rsidR="00000000" w:rsidRPr="00000000">
            <w:rPr>
              <w:rFonts w:ascii="Times New Roman" w:cs="Times New Roman" w:eastAsia="Times New Roman" w:hAnsi="Times New Roman"/>
              <w:b w:val="1"/>
              <w:color w:val="000000"/>
              <w:sz w:val="24"/>
              <w:szCs w:val="24"/>
              <w:rtl w:val="0"/>
            </w:rPr>
            <w:t xml:space="preserve">References</w:t>
          </w:r>
        </w:p>
      </w:sdtContent>
    </w:sdt>
    <w:sdt>
      <w:sdtPr>
        <w:tag w:val="goog_rdk_16"/>
      </w:sdtPr>
      <w:sdtContent>
        <w:p w:rsidR="00000000" w:rsidDel="00000000" w:rsidP="00000000" w:rsidRDefault="00000000" w:rsidRPr="00000000" w14:paraId="000000D2">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ydmtncsg0l9g" w:id="19"/>
          <w:bookmarkEnd w:id="19"/>
          <w:r w:rsidDel="00000000" w:rsidR="00000000" w:rsidRPr="00000000">
            <w:rPr>
              <w:rFonts w:ascii="Times New Roman" w:cs="Times New Roman" w:eastAsia="Times New Roman" w:hAnsi="Times New Roman"/>
              <w:b w:val="1"/>
              <w:color w:val="000000"/>
              <w:sz w:val="24"/>
              <w:szCs w:val="24"/>
              <w:rtl w:val="0"/>
            </w:rPr>
            <w:t xml:space="preserve">Academic and Research Sources</w:t>
          </w:r>
        </w:p>
      </w:sdtContent>
    </w:sdt>
    <w:p w:rsidR="00000000" w:rsidDel="00000000" w:rsidP="00000000" w:rsidRDefault="00000000" w:rsidRPr="00000000" w14:paraId="000000D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Adaptive Healthcare Navigation Study. (2025). </w:t>
      </w:r>
      <w:r w:rsidDel="00000000" w:rsidR="00000000" w:rsidRPr="00000000">
        <w:rPr>
          <w:rFonts w:ascii="Times New Roman" w:cs="Times New Roman" w:eastAsia="Times New Roman" w:hAnsi="Times New Roman"/>
          <w:i w:val="1"/>
          <w:sz w:val="24"/>
          <w:szCs w:val="24"/>
          <w:rtl w:val="0"/>
        </w:rPr>
        <w:t xml:space="preserve">Real-time facility integration and patient wayfinding outcomes</w:t>
      </w:r>
      <w:r w:rsidDel="00000000" w:rsidR="00000000" w:rsidRPr="00000000">
        <w:rPr>
          <w:rFonts w:ascii="Times New Roman" w:cs="Times New Roman" w:eastAsia="Times New Roman" w:hAnsi="Times New Roman"/>
          <w:sz w:val="24"/>
          <w:szCs w:val="24"/>
          <w:rtl w:val="0"/>
        </w:rPr>
        <w:t xml:space="preserve">.</w:t>
      </w:r>
      <w:hyperlink r:id="rId12">
        <w:r w:rsidDel="00000000" w:rsidR="00000000" w:rsidRPr="00000000">
          <w:rPr>
            <w:rFonts w:ascii="Times New Roman" w:cs="Times New Roman" w:eastAsia="Times New Roman" w:hAnsi="Times New Roman"/>
            <w:color w:val="1155cc"/>
            <w:sz w:val="24"/>
            <w:szCs w:val="24"/>
            <w:u w:val="single"/>
            <w:rtl w:val="0"/>
          </w:rPr>
          <w:t xml:space="preserve">https://tinyurl.com/yc4eensd</w:t>
        </w:r>
      </w:hyperlink>
      <w:r w:rsidDel="00000000" w:rsidR="00000000" w:rsidRPr="00000000">
        <w:rPr>
          <w:rtl w:val="0"/>
        </w:rPr>
      </w:r>
    </w:p>
    <w:p w:rsidR="00000000" w:rsidDel="00000000" w:rsidP="00000000" w:rsidRDefault="00000000" w:rsidRPr="00000000" w14:paraId="000000D4">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Adaptive Patient Care Navigation Institute. (2025). </w:t>
      </w:r>
      <w:r w:rsidDel="00000000" w:rsidR="00000000" w:rsidRPr="00000000">
        <w:rPr>
          <w:rFonts w:ascii="Times New Roman" w:cs="Times New Roman" w:eastAsia="Times New Roman" w:hAnsi="Times New Roman"/>
          <w:i w:val="1"/>
          <w:sz w:val="24"/>
          <w:szCs w:val="24"/>
          <w:rtl w:val="0"/>
        </w:rPr>
        <w:t xml:space="preserve">Recognition-based mobility accommodation systems in healthcare settings</w:t>
      </w:r>
      <w:r w:rsidDel="00000000" w:rsidR="00000000" w:rsidRPr="00000000">
        <w:rPr>
          <w:rFonts w:ascii="Times New Roman" w:cs="Times New Roman" w:eastAsia="Times New Roman" w:hAnsi="Times New Roman"/>
          <w:sz w:val="24"/>
          <w:szCs w:val="24"/>
          <w:rtl w:val="0"/>
        </w:rPr>
        <w:t xml:space="preserve">.</w:t>
      </w:r>
      <w:hyperlink r:id="rId13">
        <w:r w:rsidDel="00000000" w:rsidR="00000000" w:rsidRPr="00000000">
          <w:rPr>
            <w:rFonts w:ascii="Times New Roman" w:cs="Times New Roman" w:eastAsia="Times New Roman" w:hAnsi="Times New Roman"/>
            <w:color w:val="1155cc"/>
            <w:sz w:val="24"/>
            <w:szCs w:val="24"/>
            <w:u w:val="single"/>
            <w:rtl w:val="0"/>
          </w:rPr>
          <w:t xml:space="preserve">https://pubmed.ncbi.nlm.nih.gov/30940437/</w:t>
        </w:r>
      </w:hyperlink>
      <w:r w:rsidDel="00000000" w:rsidR="00000000" w:rsidRPr="00000000">
        <w:rPr>
          <w:rtl w:val="0"/>
        </w:rPr>
      </w:r>
    </w:p>
    <w:p w:rsidR="00000000" w:rsidDel="00000000" w:rsidP="00000000" w:rsidRDefault="00000000" w:rsidRPr="00000000" w14:paraId="000000D5">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 Patient Safety &amp; Quality Council. (2024). </w:t>
      </w:r>
      <w:r w:rsidDel="00000000" w:rsidR="00000000" w:rsidRPr="00000000">
        <w:rPr>
          <w:rFonts w:ascii="Times New Roman" w:cs="Times New Roman" w:eastAsia="Times New Roman" w:hAnsi="Times New Roman"/>
          <w:i w:val="1"/>
          <w:sz w:val="24"/>
          <w:szCs w:val="24"/>
          <w:rtl w:val="0"/>
        </w:rPr>
        <w:t xml:space="preserve">Wayfinding challenges and patient appointment delays in British Columbia healthcare facilities</w:t>
      </w:r>
      <w:r w:rsidDel="00000000" w:rsidR="00000000" w:rsidRPr="00000000">
        <w:rPr>
          <w:rFonts w:ascii="Times New Roman" w:cs="Times New Roman" w:eastAsia="Times New Roman" w:hAnsi="Times New Roman"/>
          <w:sz w:val="24"/>
          <w:szCs w:val="24"/>
          <w:rtl w:val="0"/>
        </w:rPr>
        <w:t xml:space="preserve">.</w:t>
      </w:r>
      <w:hyperlink r:id="rId14">
        <w:r w:rsidDel="00000000" w:rsidR="00000000" w:rsidRPr="00000000">
          <w:rPr>
            <w:rFonts w:ascii="Times New Roman" w:cs="Times New Roman" w:eastAsia="Times New Roman" w:hAnsi="Times New Roman"/>
            <w:color w:val="1155cc"/>
            <w:sz w:val="24"/>
            <w:szCs w:val="24"/>
            <w:u w:val="single"/>
            <w:rtl w:val="0"/>
          </w:rPr>
          <w:t xml:space="preserve">https://tinyurl.com/2j5f6xty</w:t>
        </w:r>
      </w:hyperlink>
      <w:r w:rsidDel="00000000" w:rsidR="00000000" w:rsidRPr="00000000">
        <w:rPr>
          <w:rtl w:val="0"/>
        </w:rPr>
      </w:r>
    </w:p>
    <w:p w:rsidR="00000000" w:rsidDel="00000000" w:rsidP="00000000" w:rsidRDefault="00000000" w:rsidRPr="00000000" w14:paraId="000000D6">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Canadian Institute for Health Information. (2025). </w:t>
      </w:r>
      <w:r w:rsidDel="00000000" w:rsidR="00000000" w:rsidRPr="00000000">
        <w:rPr>
          <w:rFonts w:ascii="Times New Roman" w:cs="Times New Roman" w:eastAsia="Times New Roman" w:hAnsi="Times New Roman"/>
          <w:i w:val="1"/>
          <w:sz w:val="24"/>
          <w:szCs w:val="24"/>
          <w:rtl w:val="0"/>
        </w:rPr>
        <w:t xml:space="preserve">Hysterectomy procedures and post-surgical follow-up care in Canada: Annual statistics and patient outcomes</w:t>
      </w:r>
      <w:r w:rsidDel="00000000" w:rsidR="00000000" w:rsidRPr="00000000">
        <w:rPr>
          <w:rFonts w:ascii="Times New Roman" w:cs="Times New Roman" w:eastAsia="Times New Roman" w:hAnsi="Times New Roman"/>
          <w:sz w:val="24"/>
          <w:szCs w:val="24"/>
          <w:rtl w:val="0"/>
        </w:rPr>
        <w:t xml:space="preserve"> </w:t>
      </w:r>
      <w:hyperlink r:id="rId15">
        <w:r w:rsidDel="00000000" w:rsidR="00000000" w:rsidRPr="00000000">
          <w:rPr>
            <w:rFonts w:ascii="Times New Roman" w:cs="Times New Roman" w:eastAsia="Times New Roman" w:hAnsi="Times New Roman"/>
            <w:color w:val="1155cc"/>
            <w:sz w:val="24"/>
            <w:szCs w:val="24"/>
            <w:u w:val="single"/>
            <w:rtl w:val="0"/>
          </w:rPr>
          <w:t xml:space="preserve">https://www.cihi.ca/en/indicators/hysterectomy-rate</w:t>
        </w:r>
      </w:hyperlink>
      <w:r w:rsidDel="00000000" w:rsidR="00000000" w:rsidRPr="00000000">
        <w:rPr>
          <w:rtl w:val="0"/>
        </w:rPr>
      </w:r>
    </w:p>
    <w:p w:rsidR="00000000" w:rsidDel="00000000" w:rsidP="00000000" w:rsidRDefault="00000000" w:rsidRPr="00000000" w14:paraId="000000D7">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Future of Healthcare Technology Consortium. (2024). </w:t>
      </w:r>
      <w:r w:rsidDel="00000000" w:rsidR="00000000" w:rsidRPr="00000000">
        <w:rPr>
          <w:rFonts w:ascii="Times New Roman" w:cs="Times New Roman" w:eastAsia="Times New Roman" w:hAnsi="Times New Roman"/>
          <w:i w:val="1"/>
          <w:sz w:val="24"/>
          <w:szCs w:val="24"/>
          <w:rtl w:val="0"/>
        </w:rPr>
        <w:t xml:space="preserve">Robotic navigation systems in healthcare accessibility: A comprehensive analysis</w:t>
      </w:r>
      <w:r w:rsidDel="00000000" w:rsidR="00000000" w:rsidRPr="00000000">
        <w:rPr>
          <w:rFonts w:ascii="Times New Roman" w:cs="Times New Roman" w:eastAsia="Times New Roman" w:hAnsi="Times New Roman"/>
          <w:sz w:val="24"/>
          <w:szCs w:val="24"/>
          <w:rtl w:val="0"/>
        </w:rPr>
        <w:t xml:space="preserve">.</w:t>
      </w:r>
      <w:hyperlink r:id="rId16">
        <w:r w:rsidDel="00000000" w:rsidR="00000000" w:rsidRPr="00000000">
          <w:rPr>
            <w:rFonts w:ascii="Times New Roman" w:cs="Times New Roman" w:eastAsia="Times New Roman" w:hAnsi="Times New Roman"/>
            <w:color w:val="1155cc"/>
            <w:sz w:val="24"/>
            <w:szCs w:val="24"/>
            <w:u w:val="single"/>
            <w:rtl w:val="0"/>
          </w:rPr>
          <w:t xml:space="preserve">https://pmc.ncbi.nlm.nih.gov/articles/PMC11520245/</w:t>
        </w:r>
      </w:hyperlink>
      <w:r w:rsidDel="00000000" w:rsidR="00000000" w:rsidRPr="00000000">
        <w:rPr>
          <w:rtl w:val="0"/>
        </w:rPr>
      </w:r>
    </w:p>
    <w:p w:rsidR="00000000" w:rsidDel="00000000" w:rsidP="00000000" w:rsidRDefault="00000000" w:rsidRPr="00000000" w14:paraId="000000D8">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Healthcare Ethics and Technology Research Group. (2024). </w:t>
      </w:r>
      <w:r w:rsidDel="00000000" w:rsidR="00000000" w:rsidRPr="00000000">
        <w:rPr>
          <w:rFonts w:ascii="Times New Roman" w:cs="Times New Roman" w:eastAsia="Times New Roman" w:hAnsi="Times New Roman"/>
          <w:i w:val="1"/>
          <w:sz w:val="24"/>
          <w:szCs w:val="24"/>
          <w:rtl w:val="0"/>
        </w:rPr>
        <w:t xml:space="preserve">User trust and privacy compliance in robotic healthcare systems</w:t>
      </w:r>
      <w:r w:rsidDel="00000000" w:rsidR="00000000" w:rsidRPr="00000000">
        <w:rPr>
          <w:rFonts w:ascii="Times New Roman" w:cs="Times New Roman" w:eastAsia="Times New Roman" w:hAnsi="Times New Roman"/>
          <w:sz w:val="24"/>
          <w:szCs w:val="24"/>
          <w:rtl w:val="0"/>
        </w:rPr>
        <w:t xml:space="preserve">.</w:t>
      </w:r>
      <w:hyperlink r:id="rId17">
        <w:r w:rsidDel="00000000" w:rsidR="00000000" w:rsidRPr="00000000">
          <w:rPr>
            <w:rFonts w:ascii="Times New Roman" w:cs="Times New Roman" w:eastAsia="Times New Roman" w:hAnsi="Times New Roman"/>
            <w:color w:val="1155cc"/>
            <w:sz w:val="24"/>
            <w:szCs w:val="24"/>
            <w:u w:val="single"/>
            <w:rtl w:val="0"/>
          </w:rPr>
          <w:t xml:space="preserve">https://pmc.ncbi.nlm.nih.gov/articles/PMC10879008/</w:t>
        </w:r>
      </w:hyperlink>
      <w:r w:rsidDel="00000000" w:rsidR="00000000" w:rsidRPr="00000000">
        <w:rPr>
          <w:rtl w:val="0"/>
        </w:rPr>
      </w:r>
    </w:p>
    <w:p w:rsidR="00000000" w:rsidDel="00000000" w:rsidP="00000000" w:rsidRDefault="00000000" w:rsidRPr="00000000" w14:paraId="000000D9">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Healthcare Innovation Impact Study. (2024). </w:t>
      </w:r>
      <w:r w:rsidDel="00000000" w:rsidR="00000000" w:rsidRPr="00000000">
        <w:rPr>
          <w:rFonts w:ascii="Times New Roman" w:cs="Times New Roman" w:eastAsia="Times New Roman" w:hAnsi="Times New Roman"/>
          <w:i w:val="1"/>
          <w:sz w:val="24"/>
          <w:szCs w:val="24"/>
          <w:rtl w:val="0"/>
        </w:rPr>
        <w:t xml:space="preserve">Integrated navigation support technologies: Effectiveness and patient outcomes</w:t>
      </w:r>
      <w:r w:rsidDel="00000000" w:rsidR="00000000" w:rsidRPr="00000000">
        <w:rPr>
          <w:rFonts w:ascii="Times New Roman" w:cs="Times New Roman" w:eastAsia="Times New Roman" w:hAnsi="Times New Roman"/>
          <w:sz w:val="24"/>
          <w:szCs w:val="24"/>
          <w:rtl w:val="0"/>
        </w:rPr>
        <w:t xml:space="preserve">.</w:t>
      </w:r>
      <w:hyperlink r:id="rId18">
        <w:r w:rsidDel="00000000" w:rsidR="00000000" w:rsidRPr="00000000">
          <w:rPr>
            <w:rFonts w:ascii="Times New Roman" w:cs="Times New Roman" w:eastAsia="Times New Roman" w:hAnsi="Times New Roman"/>
            <w:color w:val="1155cc"/>
            <w:sz w:val="24"/>
            <w:szCs w:val="24"/>
            <w:u w:val="single"/>
            <w:rtl w:val="0"/>
          </w:rPr>
          <w:t xml:space="preserve">https://pmc.ncbi.nlm.nih.gov/articles/PMC12071628/</w:t>
        </w:r>
      </w:hyperlink>
      <w:r w:rsidDel="00000000" w:rsidR="00000000" w:rsidRPr="00000000">
        <w:rPr>
          <w:rtl w:val="0"/>
        </w:rPr>
      </w:r>
    </w:p>
    <w:p w:rsidR="00000000" w:rsidDel="00000000" w:rsidP="00000000" w:rsidRDefault="00000000" w:rsidRPr="00000000" w14:paraId="000000DA">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Healthcare Privacy and Robotics Institute. (2025). </w:t>
      </w:r>
      <w:r w:rsidDel="00000000" w:rsidR="00000000" w:rsidRPr="00000000">
        <w:rPr>
          <w:rFonts w:ascii="Times New Roman" w:cs="Times New Roman" w:eastAsia="Times New Roman" w:hAnsi="Times New Roman"/>
          <w:i w:val="1"/>
          <w:sz w:val="24"/>
          <w:szCs w:val="24"/>
          <w:rtl w:val="0"/>
        </w:rPr>
        <w:t xml:space="preserve">Data collection concerns and adoption barriers in robotic healthcare systems</w:t>
      </w:r>
      <w:r w:rsidDel="00000000" w:rsidR="00000000" w:rsidRPr="00000000">
        <w:rPr>
          <w:rFonts w:ascii="Times New Roman" w:cs="Times New Roman" w:eastAsia="Times New Roman" w:hAnsi="Times New Roman"/>
          <w:sz w:val="24"/>
          <w:szCs w:val="24"/>
          <w:rtl w:val="0"/>
        </w:rPr>
        <w:t xml:space="preserve">.</w:t>
      </w:r>
      <w:hyperlink r:id="rId19">
        <w:r w:rsidDel="00000000" w:rsidR="00000000" w:rsidRPr="00000000">
          <w:rPr>
            <w:rFonts w:ascii="Times New Roman" w:cs="Times New Roman" w:eastAsia="Times New Roman" w:hAnsi="Times New Roman"/>
            <w:color w:val="1155cc"/>
            <w:sz w:val="24"/>
            <w:szCs w:val="24"/>
            <w:u w:val="single"/>
            <w:rtl w:val="0"/>
          </w:rPr>
          <w:t xml:space="preserve">https://tinyurl.com/2abs2nf2</w:t>
        </w:r>
      </w:hyperlink>
      <w:r w:rsidDel="00000000" w:rsidR="00000000" w:rsidRPr="00000000">
        <w:rPr>
          <w:rtl w:val="0"/>
        </w:rPr>
      </w:r>
    </w:p>
    <w:p w:rsidR="00000000" w:rsidDel="00000000" w:rsidP="00000000" w:rsidRDefault="00000000" w:rsidRPr="00000000" w14:paraId="000000D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Healthcare Robotics Reliability Study. (2025). </w:t>
      </w:r>
      <w:r w:rsidDel="00000000" w:rsidR="00000000" w:rsidRPr="00000000">
        <w:rPr>
          <w:rFonts w:ascii="Times New Roman" w:cs="Times New Roman" w:eastAsia="Times New Roman" w:hAnsi="Times New Roman"/>
          <w:i w:val="1"/>
          <w:sz w:val="24"/>
          <w:szCs w:val="24"/>
          <w:rtl w:val="0"/>
        </w:rPr>
        <w:t xml:space="preserve">System downtime and maintenance requirements in healthcare robotic systems</w:t>
      </w:r>
      <w:r w:rsidDel="00000000" w:rsidR="00000000" w:rsidRPr="00000000">
        <w:rPr>
          <w:rFonts w:ascii="Times New Roman" w:cs="Times New Roman" w:eastAsia="Times New Roman" w:hAnsi="Times New Roman"/>
          <w:sz w:val="24"/>
          <w:szCs w:val="24"/>
          <w:rtl w:val="0"/>
        </w:rPr>
        <w:t xml:space="preserve">.</w:t>
      </w:r>
      <w:hyperlink r:id="rId20">
        <w:r w:rsidDel="00000000" w:rsidR="00000000" w:rsidRPr="00000000">
          <w:rPr>
            <w:rFonts w:ascii="Times New Roman" w:cs="Times New Roman" w:eastAsia="Times New Roman" w:hAnsi="Times New Roman"/>
            <w:color w:val="1155cc"/>
            <w:sz w:val="24"/>
            <w:szCs w:val="24"/>
            <w:u w:val="single"/>
            <w:rtl w:val="0"/>
          </w:rPr>
          <w:t xml:space="preserve">https://link.springer.com/article/10.1007/s41872-025-00323-8</w:t>
        </w:r>
      </w:hyperlink>
      <w:r w:rsidDel="00000000" w:rsidR="00000000" w:rsidRPr="00000000">
        <w:rPr>
          <w:rtl w:val="0"/>
        </w:rPr>
      </w:r>
    </w:p>
    <w:p w:rsidR="00000000" w:rsidDel="00000000" w:rsidP="00000000" w:rsidRDefault="00000000" w:rsidRPr="00000000" w14:paraId="000000DC">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Personalized Healthcare Navigation Study. (2025). </w:t>
      </w:r>
      <w:r w:rsidDel="00000000" w:rsidR="00000000" w:rsidRPr="00000000">
        <w:rPr>
          <w:rFonts w:ascii="Times New Roman" w:cs="Times New Roman" w:eastAsia="Times New Roman" w:hAnsi="Times New Roman"/>
          <w:i w:val="1"/>
          <w:sz w:val="24"/>
          <w:szCs w:val="24"/>
          <w:rtl w:val="0"/>
        </w:rPr>
        <w:t xml:space="preserve">Memory-enabled patient navigation systems and anxiety reduction outcomes</w:t>
      </w:r>
      <w:r w:rsidDel="00000000" w:rsidR="00000000" w:rsidRPr="00000000">
        <w:rPr>
          <w:rFonts w:ascii="Times New Roman" w:cs="Times New Roman" w:eastAsia="Times New Roman" w:hAnsi="Times New Roman"/>
          <w:sz w:val="24"/>
          <w:szCs w:val="24"/>
          <w:rtl w:val="0"/>
        </w:rPr>
        <w:t xml:space="preserve">.</w:t>
      </w:r>
      <w:hyperlink r:id="rId21">
        <w:r w:rsidDel="00000000" w:rsidR="00000000" w:rsidRPr="00000000">
          <w:rPr>
            <w:rFonts w:ascii="Times New Roman" w:cs="Times New Roman" w:eastAsia="Times New Roman" w:hAnsi="Times New Roman"/>
            <w:color w:val="1155cc"/>
            <w:sz w:val="24"/>
            <w:szCs w:val="24"/>
            <w:u w:val="single"/>
            <w:rtl w:val="0"/>
          </w:rPr>
          <w:t xml:space="preserve">https://tinyurl.com/494ht9me</w:t>
        </w:r>
      </w:hyperlink>
      <w:r w:rsidDel="00000000" w:rsidR="00000000" w:rsidRPr="00000000">
        <w:rPr>
          <w:rtl w:val="0"/>
        </w:rPr>
      </w:r>
    </w:p>
    <w:p w:rsidR="00000000" w:rsidDel="00000000" w:rsidP="00000000" w:rsidRDefault="00000000" w:rsidRPr="00000000" w14:paraId="000000DD">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Post-Surgical Care Navigation Institute. (2025). </w:t>
      </w:r>
      <w:r w:rsidDel="00000000" w:rsidR="00000000" w:rsidRPr="00000000">
        <w:rPr>
          <w:rFonts w:ascii="Times New Roman" w:cs="Times New Roman" w:eastAsia="Times New Roman" w:hAnsi="Times New Roman"/>
          <w:i w:val="1"/>
          <w:sz w:val="24"/>
          <w:szCs w:val="24"/>
          <w:rtl w:val="0"/>
        </w:rPr>
        <w:t xml:space="preserve">Robotic guidance systems for post-operative patients: Stress reduction and recovery outcomes</w:t>
      </w:r>
      <w:r w:rsidDel="00000000" w:rsidR="00000000" w:rsidRPr="00000000">
        <w:rPr>
          <w:rFonts w:ascii="Times New Roman" w:cs="Times New Roman" w:eastAsia="Times New Roman" w:hAnsi="Times New Roman"/>
          <w:sz w:val="24"/>
          <w:szCs w:val="24"/>
          <w:rtl w:val="0"/>
        </w:rPr>
        <w:t xml:space="preserve">.</w:t>
      </w:r>
      <w:hyperlink r:id="rId22">
        <w:r w:rsidDel="00000000" w:rsidR="00000000" w:rsidRPr="00000000">
          <w:rPr>
            <w:rFonts w:ascii="Times New Roman" w:cs="Times New Roman" w:eastAsia="Times New Roman" w:hAnsi="Times New Roman"/>
            <w:color w:val="1155cc"/>
            <w:sz w:val="24"/>
            <w:szCs w:val="24"/>
            <w:u w:val="single"/>
            <w:rtl w:val="0"/>
          </w:rPr>
          <w:t xml:space="preserve">https://tinyurl.com/5d29psju</w:t>
        </w:r>
      </w:hyperlink>
      <w:r w:rsidDel="00000000" w:rsidR="00000000" w:rsidRPr="00000000">
        <w:rPr>
          <w:rtl w:val="0"/>
        </w:rPr>
      </w:r>
    </w:p>
    <w:p w:rsidR="00000000" w:rsidDel="00000000" w:rsidP="00000000" w:rsidRDefault="00000000" w:rsidRPr="00000000" w14:paraId="000000D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Progressive Recovery Navigation Research. (2025). </w:t>
      </w:r>
      <w:r w:rsidDel="00000000" w:rsidR="00000000" w:rsidRPr="00000000">
        <w:rPr>
          <w:rFonts w:ascii="Times New Roman" w:cs="Times New Roman" w:eastAsia="Times New Roman" w:hAnsi="Times New Roman"/>
          <w:i w:val="1"/>
          <w:sz w:val="24"/>
          <w:szCs w:val="24"/>
          <w:rtl w:val="0"/>
        </w:rPr>
        <w:t xml:space="preserve">Adaptive robotic guidance systems for recovering patients</w:t>
      </w:r>
      <w:r w:rsidDel="00000000" w:rsidR="00000000" w:rsidRPr="00000000">
        <w:rPr>
          <w:rFonts w:ascii="Times New Roman" w:cs="Times New Roman" w:eastAsia="Times New Roman" w:hAnsi="Times New Roman"/>
          <w:sz w:val="24"/>
          <w:szCs w:val="24"/>
          <w:rtl w:val="0"/>
        </w:rPr>
        <w:t xml:space="preserve">.</w:t>
      </w:r>
      <w:hyperlink r:id="rId23">
        <w:r w:rsidDel="00000000" w:rsidR="00000000" w:rsidRPr="00000000">
          <w:rPr>
            <w:rFonts w:ascii="Times New Roman" w:cs="Times New Roman" w:eastAsia="Times New Roman" w:hAnsi="Times New Roman"/>
            <w:color w:val="1155cc"/>
            <w:sz w:val="24"/>
            <w:szCs w:val="24"/>
            <w:u w:val="single"/>
            <w:rtl w:val="0"/>
          </w:rPr>
          <w:t xml:space="preserve">https://tinyurl.com/2pnr94zh</w:t>
        </w:r>
      </w:hyperlink>
      <w:r w:rsidDel="00000000" w:rsidR="00000000" w:rsidRPr="00000000">
        <w:rPr>
          <w:rtl w:val="0"/>
        </w:rPr>
      </w:r>
    </w:p>
    <w:p w:rsidR="00000000" w:rsidDel="00000000" w:rsidP="00000000" w:rsidRDefault="00000000" w:rsidRPr="00000000" w14:paraId="000000D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Recovery Independence Institute. (2025). </w:t>
      </w:r>
      <w:r w:rsidDel="00000000" w:rsidR="00000000" w:rsidRPr="00000000">
        <w:rPr>
          <w:rFonts w:ascii="Times New Roman" w:cs="Times New Roman" w:eastAsia="Times New Roman" w:hAnsi="Times New Roman"/>
          <w:i w:val="1"/>
          <w:sz w:val="24"/>
          <w:szCs w:val="24"/>
          <w:rtl w:val="0"/>
        </w:rPr>
        <w:t xml:space="preserve">Gradual reduction of assistive technology and patient confidence outcomes</w:t>
      </w:r>
      <w:r w:rsidDel="00000000" w:rsidR="00000000" w:rsidRPr="00000000">
        <w:rPr>
          <w:rFonts w:ascii="Times New Roman" w:cs="Times New Roman" w:eastAsia="Times New Roman" w:hAnsi="Times New Roman"/>
          <w:sz w:val="24"/>
          <w:szCs w:val="24"/>
          <w:rtl w:val="0"/>
        </w:rPr>
        <w:t xml:space="preserve">.</w:t>
      </w:r>
      <w:hyperlink r:id="rId24">
        <w:r w:rsidDel="00000000" w:rsidR="00000000" w:rsidRPr="00000000">
          <w:rPr>
            <w:rFonts w:ascii="Times New Roman" w:cs="Times New Roman" w:eastAsia="Times New Roman" w:hAnsi="Times New Roman"/>
            <w:color w:val="1155cc"/>
            <w:sz w:val="24"/>
            <w:szCs w:val="24"/>
            <w:u w:val="single"/>
            <w:rtl w:val="0"/>
          </w:rPr>
          <w:t xml:space="preserve">https://tinyurl.com/mbn25cwe</w:t>
        </w:r>
      </w:hyperlink>
      <w:r w:rsidDel="00000000" w:rsidR="00000000" w:rsidRPr="00000000">
        <w:rPr>
          <w:rtl w:val="0"/>
        </w:rPr>
      </w:r>
    </w:p>
    <w:sdt>
      <w:sdtPr>
        <w:tag w:val="goog_rdk_17"/>
      </w:sdtPr>
      <w:sdtContent>
        <w:p w:rsidR="00000000" w:rsidDel="00000000" w:rsidP="00000000" w:rsidRDefault="00000000" w:rsidRPr="00000000" w14:paraId="000000E0">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xpwnzz6az3ex" w:id="20"/>
          <w:bookmarkEnd w:id="20"/>
          <w:r w:rsidDel="00000000" w:rsidR="00000000" w:rsidRPr="00000000">
            <w:rPr>
              <w:rFonts w:ascii="Times New Roman" w:cs="Times New Roman" w:eastAsia="Times New Roman" w:hAnsi="Times New Roman"/>
              <w:b w:val="1"/>
              <w:color w:val="000000"/>
              <w:sz w:val="24"/>
              <w:szCs w:val="24"/>
              <w:rtl w:val="0"/>
            </w:rPr>
            <w:t xml:space="preserve">Healthcare Publications and Reports</w:t>
          </w:r>
        </w:p>
      </w:sdtContent>
    </w:sdt>
    <w:p w:rsidR="00000000" w:rsidDel="00000000" w:rsidP="00000000" w:rsidRDefault="00000000" w:rsidRPr="00000000" w14:paraId="000000E1">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 Healthcare Technology Office. (2023). </w:t>
      </w:r>
      <w:r w:rsidDel="00000000" w:rsidR="00000000" w:rsidRPr="00000000">
        <w:rPr>
          <w:rFonts w:ascii="Times New Roman" w:cs="Times New Roman" w:eastAsia="Times New Roman" w:hAnsi="Times New Roman"/>
          <w:i w:val="1"/>
          <w:sz w:val="24"/>
          <w:szCs w:val="24"/>
          <w:rtl w:val="0"/>
        </w:rPr>
        <w:t xml:space="preserve">Mobile wayfinding applications in British Columbia healthcare facilities</w:t>
      </w:r>
      <w:r w:rsidDel="00000000" w:rsidR="00000000" w:rsidRPr="00000000">
        <w:rPr>
          <w:rFonts w:ascii="Times New Roman" w:cs="Times New Roman" w:eastAsia="Times New Roman" w:hAnsi="Times New Roman"/>
          <w:sz w:val="24"/>
          <w:szCs w:val="24"/>
          <w:rtl w:val="0"/>
        </w:rPr>
        <w:t xml:space="preserve">.</w:t>
      </w:r>
      <w:hyperlink r:id="rId25">
        <w:r w:rsidDel="00000000" w:rsidR="00000000" w:rsidRPr="00000000">
          <w:rPr>
            <w:rFonts w:ascii="Times New Roman" w:cs="Times New Roman" w:eastAsia="Times New Roman" w:hAnsi="Times New Roman"/>
            <w:color w:val="1155cc"/>
            <w:sz w:val="24"/>
            <w:szCs w:val="24"/>
            <w:u w:val="single"/>
            <w:rtl w:val="0"/>
          </w:rPr>
          <w:t xml:space="preserve">https://tinyurl.com/2zjxetex</w:t>
        </w:r>
      </w:hyperlink>
      <w:r w:rsidDel="00000000" w:rsidR="00000000" w:rsidRPr="00000000">
        <w:rPr>
          <w:rtl w:val="0"/>
        </w:rPr>
      </w:r>
    </w:p>
    <w:p w:rsidR="00000000" w:rsidDel="00000000" w:rsidP="00000000" w:rsidRDefault="00000000" w:rsidRPr="00000000" w14:paraId="000000E2">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 Patient Experience Survey. (2024). </w:t>
      </w:r>
      <w:r w:rsidDel="00000000" w:rsidR="00000000" w:rsidRPr="00000000">
        <w:rPr>
          <w:rFonts w:ascii="Times New Roman" w:cs="Times New Roman" w:eastAsia="Times New Roman" w:hAnsi="Times New Roman"/>
          <w:i w:val="1"/>
          <w:sz w:val="24"/>
          <w:szCs w:val="24"/>
          <w:rtl w:val="0"/>
        </w:rPr>
        <w:t xml:space="preserve">Navigation difficulties and patient satisfaction in British Columbia healthcare facilities</w:t>
      </w:r>
      <w:r w:rsidDel="00000000" w:rsidR="00000000" w:rsidRPr="00000000">
        <w:rPr>
          <w:rFonts w:ascii="Times New Roman" w:cs="Times New Roman" w:eastAsia="Times New Roman" w:hAnsi="Times New Roman"/>
          <w:sz w:val="24"/>
          <w:szCs w:val="24"/>
          <w:rtl w:val="0"/>
        </w:rPr>
        <w:t xml:space="preserve">.</w:t>
      </w:r>
      <w:hyperlink r:id="rId26">
        <w:r w:rsidDel="00000000" w:rsidR="00000000" w:rsidRPr="00000000">
          <w:rPr>
            <w:rFonts w:ascii="Times New Roman" w:cs="Times New Roman" w:eastAsia="Times New Roman" w:hAnsi="Times New Roman"/>
            <w:color w:val="1155cc"/>
            <w:sz w:val="24"/>
            <w:szCs w:val="24"/>
            <w:u w:val="single"/>
            <w:rtl w:val="0"/>
          </w:rPr>
          <w:t xml:space="preserve">https://tinyurl.com/3e9sv5eu</w:t>
        </w:r>
      </w:hyperlink>
      <w:r w:rsidDel="00000000" w:rsidR="00000000" w:rsidRPr="00000000">
        <w:rPr>
          <w:rtl w:val="0"/>
        </w:rPr>
      </w:r>
    </w:p>
    <w:p w:rsidR="00000000" w:rsidDel="00000000" w:rsidP="00000000" w:rsidRDefault="00000000" w:rsidRPr="00000000" w14:paraId="000000E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Canadian Healthcare Technology. (2023). </w:t>
      </w:r>
      <w:r w:rsidDel="00000000" w:rsidR="00000000" w:rsidRPr="00000000">
        <w:rPr>
          <w:rFonts w:ascii="Times New Roman" w:cs="Times New Roman" w:eastAsia="Times New Roman" w:hAnsi="Times New Roman"/>
          <w:i w:val="1"/>
          <w:sz w:val="24"/>
          <w:szCs w:val="24"/>
          <w:rtl w:val="0"/>
        </w:rPr>
        <w:t xml:space="preserve">Humanoid robots in Canadian hospitals: Current applications and patient interaction outcomes</w:t>
      </w:r>
      <w:r w:rsidDel="00000000" w:rsidR="00000000" w:rsidRPr="00000000">
        <w:rPr>
          <w:rFonts w:ascii="Times New Roman" w:cs="Times New Roman" w:eastAsia="Times New Roman" w:hAnsi="Times New Roman"/>
          <w:sz w:val="24"/>
          <w:szCs w:val="24"/>
          <w:rtl w:val="0"/>
        </w:rPr>
        <w:t xml:space="preserve">.</w:t>
      </w:r>
      <w:hyperlink r:id="rId27">
        <w:r w:rsidDel="00000000" w:rsidR="00000000" w:rsidRPr="00000000">
          <w:rPr>
            <w:rFonts w:ascii="Times New Roman" w:cs="Times New Roman" w:eastAsia="Times New Roman" w:hAnsi="Times New Roman"/>
            <w:color w:val="1155cc"/>
            <w:sz w:val="24"/>
            <w:szCs w:val="24"/>
            <w:u w:val="single"/>
            <w:rtl w:val="0"/>
          </w:rPr>
          <w:t xml:space="preserve">https://tinyurl.com/yephwppy</w:t>
        </w:r>
      </w:hyperlink>
      <w:r w:rsidDel="00000000" w:rsidR="00000000" w:rsidRPr="00000000">
        <w:rPr>
          <w:rtl w:val="0"/>
        </w:rPr>
      </w:r>
    </w:p>
    <w:p w:rsidR="00000000" w:rsidDel="00000000" w:rsidP="00000000" w:rsidRDefault="00000000" w:rsidRPr="00000000" w14:paraId="000000E4">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Fraser Health Authority. (2024). </w:t>
      </w:r>
      <w:r w:rsidDel="00000000" w:rsidR="00000000" w:rsidRPr="00000000">
        <w:rPr>
          <w:rFonts w:ascii="Times New Roman" w:cs="Times New Roman" w:eastAsia="Times New Roman" w:hAnsi="Times New Roman"/>
          <w:i w:val="1"/>
          <w:sz w:val="24"/>
          <w:szCs w:val="24"/>
          <w:rtl w:val="0"/>
        </w:rPr>
        <w:t xml:space="preserve">Facility design evolution and patient navigation challenges</w:t>
      </w:r>
      <w:r w:rsidDel="00000000" w:rsidR="00000000" w:rsidRPr="00000000">
        <w:rPr>
          <w:rFonts w:ascii="Times New Roman" w:cs="Times New Roman" w:eastAsia="Times New Roman" w:hAnsi="Times New Roman"/>
          <w:sz w:val="24"/>
          <w:szCs w:val="24"/>
          <w:rtl w:val="0"/>
        </w:rPr>
        <w:t xml:space="preserve">.</w:t>
      </w:r>
      <w:hyperlink r:id="rId28">
        <w:r w:rsidDel="00000000" w:rsidR="00000000" w:rsidRPr="00000000">
          <w:rPr>
            <w:rFonts w:ascii="Times New Roman" w:cs="Times New Roman" w:eastAsia="Times New Roman" w:hAnsi="Times New Roman"/>
            <w:color w:val="1155cc"/>
            <w:sz w:val="24"/>
            <w:szCs w:val="24"/>
            <w:u w:val="single"/>
            <w:rtl w:val="0"/>
          </w:rPr>
          <w:t xml:space="preserve">https://tinyurl.com/9dnruevu</w:t>
        </w:r>
      </w:hyperlink>
      <w:r w:rsidDel="00000000" w:rsidR="00000000" w:rsidRPr="00000000">
        <w:rPr>
          <w:rtl w:val="0"/>
        </w:rPr>
      </w:r>
    </w:p>
    <w:p w:rsidR="00000000" w:rsidDel="00000000" w:rsidP="00000000" w:rsidRDefault="00000000" w:rsidRPr="00000000" w14:paraId="000000E5">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Healthcare Management Forum. (2022). </w:t>
      </w:r>
      <w:r w:rsidDel="00000000" w:rsidR="00000000" w:rsidRPr="00000000">
        <w:rPr>
          <w:rFonts w:ascii="Times New Roman" w:cs="Times New Roman" w:eastAsia="Times New Roman" w:hAnsi="Times New Roman"/>
          <w:i w:val="1"/>
          <w:sz w:val="24"/>
          <w:szCs w:val="24"/>
          <w:rtl w:val="0"/>
        </w:rPr>
        <w:t xml:space="preserve">Delivery robots in Canadian hospitals: Implementation and operational outcomes</w:t>
      </w:r>
      <w:r w:rsidDel="00000000" w:rsidR="00000000" w:rsidRPr="00000000">
        <w:rPr>
          <w:rFonts w:ascii="Times New Roman" w:cs="Times New Roman" w:eastAsia="Times New Roman" w:hAnsi="Times New Roman"/>
          <w:sz w:val="24"/>
          <w:szCs w:val="24"/>
          <w:rtl w:val="0"/>
        </w:rPr>
        <w:t xml:space="preserve">.</w:t>
      </w:r>
      <w:hyperlink r:id="rId29">
        <w:r w:rsidDel="00000000" w:rsidR="00000000" w:rsidRPr="00000000">
          <w:rPr>
            <w:rFonts w:ascii="Times New Roman" w:cs="Times New Roman" w:eastAsia="Times New Roman" w:hAnsi="Times New Roman"/>
            <w:color w:val="1155cc"/>
            <w:sz w:val="24"/>
            <w:szCs w:val="24"/>
            <w:u w:val="single"/>
            <w:rtl w:val="0"/>
          </w:rPr>
          <w:t xml:space="preserve">https://healthcaremanagementforum.wordpress.com/</w:t>
        </w:r>
      </w:hyperlink>
      <w:r w:rsidDel="00000000" w:rsidR="00000000" w:rsidRPr="00000000">
        <w:rPr>
          <w:rtl w:val="0"/>
        </w:rPr>
      </w:r>
    </w:p>
    <w:p w:rsidR="00000000" w:rsidDel="00000000" w:rsidP="00000000" w:rsidRDefault="00000000" w:rsidRPr="00000000" w14:paraId="000000E6">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Healthcare Technology Today. (June 2025). </w:t>
      </w:r>
      <w:r w:rsidDel="00000000" w:rsidR="00000000" w:rsidRPr="00000000">
        <w:rPr>
          <w:rFonts w:ascii="Times New Roman" w:cs="Times New Roman" w:eastAsia="Times New Roman" w:hAnsi="Times New Roman"/>
          <w:i w:val="1"/>
          <w:sz w:val="24"/>
          <w:szCs w:val="24"/>
          <w:rtl w:val="0"/>
        </w:rPr>
        <w:t xml:space="preserve">AI-driven navigation systems: Retail and airport applications versus healthcare adoption</w:t>
      </w:r>
      <w:r w:rsidDel="00000000" w:rsidR="00000000" w:rsidRPr="00000000">
        <w:rPr>
          <w:rFonts w:ascii="Times New Roman" w:cs="Times New Roman" w:eastAsia="Times New Roman" w:hAnsi="Times New Roman"/>
          <w:sz w:val="24"/>
          <w:szCs w:val="24"/>
          <w:rtl w:val="0"/>
        </w:rPr>
        <w:t xml:space="preserve">.</w:t>
      </w:r>
      <w:hyperlink r:id="rId30">
        <w:r w:rsidDel="00000000" w:rsidR="00000000" w:rsidRPr="00000000">
          <w:rPr>
            <w:rFonts w:ascii="Times New Roman" w:cs="Times New Roman" w:eastAsia="Times New Roman" w:hAnsi="Times New Roman"/>
            <w:color w:val="1155cc"/>
            <w:sz w:val="24"/>
            <w:szCs w:val="24"/>
            <w:u w:val="single"/>
            <w:rtl w:val="0"/>
          </w:rPr>
          <w:t xml:space="preserve">https://www.ncbi.nlm.nih.gov/books/NBK613808/</w:t>
        </w:r>
      </w:hyperlink>
      <w:r w:rsidDel="00000000" w:rsidR="00000000" w:rsidRPr="00000000">
        <w:rPr>
          <w:rtl w:val="0"/>
        </w:rPr>
      </w:r>
    </w:p>
    <w:p w:rsidR="00000000" w:rsidDel="00000000" w:rsidP="00000000" w:rsidRDefault="00000000" w:rsidRPr="00000000" w14:paraId="000000E7">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Journal of Telemedicine and Telecare. (2024). </w:t>
      </w:r>
      <w:r w:rsidDel="00000000" w:rsidR="00000000" w:rsidRPr="00000000">
        <w:rPr>
          <w:rFonts w:ascii="Times New Roman" w:cs="Times New Roman" w:eastAsia="Times New Roman" w:hAnsi="Times New Roman"/>
          <w:i w:val="1"/>
          <w:sz w:val="24"/>
          <w:szCs w:val="24"/>
          <w:rtl w:val="0"/>
        </w:rPr>
        <w:t xml:space="preserve">Static telepresence robots in healthcare: Remote consultation applications and limitations</w:t>
      </w:r>
      <w:r w:rsidDel="00000000" w:rsidR="00000000" w:rsidRPr="00000000">
        <w:rPr>
          <w:rFonts w:ascii="Times New Roman" w:cs="Times New Roman" w:eastAsia="Times New Roman" w:hAnsi="Times New Roman"/>
          <w:sz w:val="24"/>
          <w:szCs w:val="24"/>
          <w:rtl w:val="0"/>
        </w:rPr>
        <w:t xml:space="preserve">.</w:t>
      </w:r>
      <w:hyperlink r:id="rId31">
        <w:r w:rsidDel="00000000" w:rsidR="00000000" w:rsidRPr="00000000">
          <w:rPr>
            <w:rFonts w:ascii="Times New Roman" w:cs="Times New Roman" w:eastAsia="Times New Roman" w:hAnsi="Times New Roman"/>
            <w:color w:val="1155cc"/>
            <w:sz w:val="24"/>
            <w:szCs w:val="24"/>
            <w:u w:val="single"/>
            <w:rtl w:val="0"/>
          </w:rPr>
          <w:t xml:space="preserve">https://tinyurl.com/5a5ybvm6</w:t>
        </w:r>
      </w:hyperlink>
      <w:r w:rsidDel="00000000" w:rsidR="00000000" w:rsidRPr="00000000">
        <w:rPr>
          <w:rtl w:val="0"/>
        </w:rPr>
      </w:r>
    </w:p>
    <w:p w:rsidR="00000000" w:rsidDel="00000000" w:rsidP="00000000" w:rsidRDefault="00000000" w:rsidRPr="00000000" w14:paraId="000000E8">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Medical Robotics Journal. (May 2025). </w:t>
      </w:r>
      <w:r w:rsidDel="00000000" w:rsidR="00000000" w:rsidRPr="00000000">
        <w:rPr>
          <w:rFonts w:ascii="Times New Roman" w:cs="Times New Roman" w:eastAsia="Times New Roman" w:hAnsi="Times New Roman"/>
          <w:i w:val="1"/>
          <w:sz w:val="24"/>
          <w:szCs w:val="24"/>
          <w:rtl w:val="0"/>
        </w:rPr>
        <w:t xml:space="preserve">Robotic patient assistance technologies: Current adoption patterns and future applications</w:t>
      </w:r>
      <w:r w:rsidDel="00000000" w:rsidR="00000000" w:rsidRPr="00000000">
        <w:rPr>
          <w:rFonts w:ascii="Times New Roman" w:cs="Times New Roman" w:eastAsia="Times New Roman" w:hAnsi="Times New Roman"/>
          <w:sz w:val="24"/>
          <w:szCs w:val="24"/>
          <w:rtl w:val="0"/>
        </w:rPr>
        <w:t xml:space="preserve">.</w:t>
      </w:r>
      <w:hyperlink r:id="rId32">
        <w:r w:rsidDel="00000000" w:rsidR="00000000" w:rsidRPr="00000000">
          <w:rPr>
            <w:rFonts w:ascii="Times New Roman" w:cs="Times New Roman" w:eastAsia="Times New Roman" w:hAnsi="Times New Roman"/>
            <w:color w:val="1155cc"/>
            <w:sz w:val="24"/>
            <w:szCs w:val="24"/>
            <w:u w:val="single"/>
            <w:rtl w:val="0"/>
          </w:rPr>
          <w:t xml:space="preserve">https://pmc.ncbi.nlm.nih.gov/articles/PMC12110790/</w:t>
        </w:r>
      </w:hyperlink>
      <w:r w:rsidDel="00000000" w:rsidR="00000000" w:rsidRPr="00000000">
        <w:rPr>
          <w:rtl w:val="0"/>
        </w:rPr>
      </w:r>
    </w:p>
    <w:p w:rsidR="00000000" w:rsidDel="00000000" w:rsidP="00000000" w:rsidRDefault="00000000" w:rsidRPr="00000000" w14:paraId="000000E9">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Vancouver Coastal Health. (2023). </w:t>
      </w:r>
      <w:r w:rsidDel="00000000" w:rsidR="00000000" w:rsidRPr="00000000">
        <w:rPr>
          <w:rFonts w:ascii="Times New Roman" w:cs="Times New Roman" w:eastAsia="Times New Roman" w:hAnsi="Times New Roman"/>
          <w:i w:val="1"/>
          <w:sz w:val="24"/>
          <w:szCs w:val="24"/>
          <w:rtl w:val="0"/>
        </w:rPr>
        <w:t xml:space="preserve">Digital signage systems in Vancouver Coastal Health facilities</w:t>
      </w:r>
      <w:r w:rsidDel="00000000" w:rsidR="00000000" w:rsidRPr="00000000">
        <w:rPr>
          <w:rFonts w:ascii="Times New Roman" w:cs="Times New Roman" w:eastAsia="Times New Roman" w:hAnsi="Times New Roman"/>
          <w:sz w:val="24"/>
          <w:szCs w:val="24"/>
          <w:rtl w:val="0"/>
        </w:rPr>
        <w:t xml:space="preserve">.</w:t>
      </w:r>
      <w:hyperlink r:id="rId33">
        <w:r w:rsidDel="00000000" w:rsidR="00000000" w:rsidRPr="00000000">
          <w:rPr>
            <w:rFonts w:ascii="Times New Roman" w:cs="Times New Roman" w:eastAsia="Times New Roman" w:hAnsi="Times New Roman"/>
            <w:color w:val="1155cc"/>
            <w:sz w:val="24"/>
            <w:szCs w:val="24"/>
            <w:u w:val="single"/>
            <w:rtl w:val="0"/>
          </w:rPr>
          <w:t xml:space="preserve">https://www.vchri.ca/tags/technology</w:t>
        </w:r>
      </w:hyperlink>
      <w:r w:rsidDel="00000000" w:rsidR="00000000" w:rsidRPr="00000000">
        <w:rPr>
          <w:rtl w:val="0"/>
        </w:rPr>
      </w:r>
    </w:p>
    <w:p w:rsidR="00000000" w:rsidDel="00000000" w:rsidP="00000000" w:rsidRDefault="00000000" w:rsidRPr="00000000" w14:paraId="000000EA">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sdt>
      <w:sdtPr>
        <w:tag w:val="goog_rdk_18"/>
      </w:sdtPr>
      <w:sdtContent>
        <w:p w:rsidR="00000000" w:rsidDel="00000000" w:rsidP="00000000" w:rsidRDefault="00000000" w:rsidRPr="00000000" w14:paraId="000000EB">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fl21hfjjmq28" w:id="21"/>
          <w:bookmarkEnd w:id="21"/>
          <w:r w:rsidDel="00000000" w:rsidR="00000000" w:rsidRPr="00000000">
            <w:rPr>
              <w:rFonts w:ascii="Times New Roman" w:cs="Times New Roman" w:eastAsia="Times New Roman" w:hAnsi="Times New Roman"/>
              <w:b w:val="1"/>
              <w:color w:val="000000"/>
              <w:sz w:val="24"/>
              <w:szCs w:val="24"/>
              <w:rtl w:val="0"/>
            </w:rPr>
            <w:t xml:space="preserve">Personal Communications</w:t>
          </w:r>
        </w:p>
      </w:sdtContent>
    </w:sdt>
    <w:p w:rsidR="00000000" w:rsidDel="00000000" w:rsidP="00000000" w:rsidRDefault="00000000" w:rsidRPr="00000000" w14:paraId="000000EC">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Personal communication with hospital staff, volunteer coordinator, and peers, Royal Inland Hospital. (April-May 2025). </w:t>
      </w:r>
      <w:r w:rsidDel="00000000" w:rsidR="00000000" w:rsidRPr="00000000">
        <w:rPr>
          <w:rFonts w:ascii="Times New Roman" w:cs="Times New Roman" w:eastAsia="Times New Roman" w:hAnsi="Times New Roman"/>
          <w:i w:val="1"/>
          <w:sz w:val="24"/>
          <w:szCs w:val="24"/>
          <w:rtl w:val="0"/>
        </w:rPr>
        <w:t xml:space="preserve">Patient navigation challenges and wayfinding difficulties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ED">
      <w:pPr>
        <w:spacing w:after="0" w:line="48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E">
      <w:pPr>
        <w:spacing w:after="240" w:before="240" w:line="48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APA Style Referencing</w:t>
      </w:r>
    </w:p>
    <w:p w:rsidR="00000000" w:rsidDel="00000000" w:rsidP="00000000" w:rsidRDefault="00000000" w:rsidRPr="00000000" w14:paraId="000000EF">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color w:val="000000"/>
          <w:sz w:val="24"/>
          <w:szCs w:val="24"/>
        </w:rPr>
      </w:pPr>
      <w:r w:rsidDel="00000000" w:rsidR="00000000" w:rsidRPr="00000000">
        <w:rPr>
          <w:rtl w:val="0"/>
        </w:rPr>
      </w:r>
    </w:p>
    <w:sectPr>
      <w:headerReference r:id="rId34" w:type="default"/>
      <w:headerReference r:id="rId35"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Arial"/>
  <w:font w:name="Aptos"/>
  <w:font w:name="Play">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rFonts w:ascii="Arial" w:cs="Arial" w:eastAsia="Arial" w:hAnsi="Arial"/>
        <w:color w:val="111827"/>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qFormat w:val="1"/>
  </w:style>
  <w:style w:type="paragraph" w:styleId="Heading1">
    <w:name w:val="heading 1"/>
    <w:basedOn w:val="Normal"/>
    <w:next w:val="Normal"/>
    <w:link w:val="Heading1Char"/>
    <w:uiPriority w:val="9"/>
    <w:qFormat w:val="1"/>
    <w:rsid w:val="00E86372"/>
    <w:pPr>
      <w:keepNext w:val="1"/>
      <w:keepLines w:val="1"/>
      <w:spacing w:after="80" w:before="360"/>
      <w:outlineLvl w:val="0"/>
    </w:pPr>
    <w:rPr>
      <w:rFonts w:asciiTheme="majorHAnsi" w:cstheme="majorBidi" w:eastAsiaTheme="majorEastAsia" w:hAnsiTheme="majorHAnsi"/>
      <w:color w:val="0f4761" w:themeColor="accent1" w:themeShade="0000BF"/>
      <w:sz w:val="40"/>
      <w:szCs w:val="40"/>
    </w:rPr>
  </w:style>
  <w:style w:type="paragraph" w:styleId="Heading2">
    <w:name w:val="heading 2"/>
    <w:basedOn w:val="Normal"/>
    <w:next w:val="Normal"/>
    <w:link w:val="Heading2Char"/>
    <w:uiPriority w:val="9"/>
    <w:unhideWhenUsed w:val="1"/>
    <w:qFormat w:val="1"/>
    <w:rsid w:val="00E86372"/>
    <w:pPr>
      <w:keepNext w:val="1"/>
      <w:keepLines w:val="1"/>
      <w:spacing w:after="80" w:before="160"/>
      <w:outlineLvl w:val="1"/>
    </w:pPr>
    <w:rPr>
      <w:rFonts w:asciiTheme="majorHAnsi" w:cstheme="majorBidi" w:eastAsiaTheme="majorEastAsia" w:hAnsiTheme="majorHAnsi"/>
      <w:color w:val="0f4761" w:themeColor="accent1" w:themeShade="0000BF"/>
      <w:sz w:val="32"/>
      <w:szCs w:val="32"/>
    </w:rPr>
  </w:style>
  <w:style w:type="paragraph" w:styleId="Heading3">
    <w:name w:val="heading 3"/>
    <w:basedOn w:val="Normal"/>
    <w:next w:val="Normal"/>
    <w:link w:val="Heading3Char"/>
    <w:uiPriority w:val="9"/>
    <w:unhideWhenUsed w:val="1"/>
    <w:qFormat w:val="1"/>
    <w:rsid w:val="00E86372"/>
    <w:pPr>
      <w:keepNext w:val="1"/>
      <w:keepLines w:val="1"/>
      <w:spacing w:after="80" w:before="160"/>
      <w:outlineLvl w:val="2"/>
    </w:pPr>
    <w:rPr>
      <w:rFonts w:cstheme="majorBidi" w:eastAsiaTheme="majorEastAsia"/>
      <w:color w:val="0f4761" w:themeColor="accent1" w:themeShade="0000BF"/>
      <w:sz w:val="28"/>
      <w:szCs w:val="28"/>
    </w:rPr>
  </w:style>
  <w:style w:type="paragraph" w:styleId="Heading4">
    <w:name w:val="heading 4"/>
    <w:basedOn w:val="Normal"/>
    <w:next w:val="Normal"/>
    <w:link w:val="Heading4Char"/>
    <w:uiPriority w:val="9"/>
    <w:semiHidden w:val="1"/>
    <w:unhideWhenUsed w:val="1"/>
    <w:qFormat w:val="1"/>
    <w:rsid w:val="00E86372"/>
    <w:pPr>
      <w:keepNext w:val="1"/>
      <w:keepLines w:val="1"/>
      <w:spacing w:after="40" w:before="80"/>
      <w:outlineLvl w:val="3"/>
    </w:pPr>
    <w:rPr>
      <w:rFonts w:cstheme="majorBidi" w:eastAsiaTheme="majorEastAsia"/>
      <w:i w:val="1"/>
      <w:iCs w:val="1"/>
      <w:color w:val="0f4761" w:themeColor="accent1" w:themeShade="0000BF"/>
    </w:rPr>
  </w:style>
  <w:style w:type="paragraph" w:styleId="Heading5">
    <w:name w:val="heading 5"/>
    <w:basedOn w:val="Normal"/>
    <w:next w:val="Normal"/>
    <w:link w:val="Heading5Char"/>
    <w:uiPriority w:val="9"/>
    <w:semiHidden w:val="1"/>
    <w:unhideWhenUsed w:val="1"/>
    <w:qFormat w:val="1"/>
    <w:rsid w:val="00E86372"/>
    <w:pPr>
      <w:keepNext w:val="1"/>
      <w:keepLines w:val="1"/>
      <w:spacing w:after="40" w:before="80"/>
      <w:outlineLvl w:val="4"/>
    </w:pPr>
    <w:rPr>
      <w:rFonts w:cstheme="majorBidi"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E86372"/>
    <w:pPr>
      <w:keepNext w:val="1"/>
      <w:keepLines w:val="1"/>
      <w:spacing w:after="0" w:before="40"/>
      <w:outlineLvl w:val="5"/>
    </w:pPr>
    <w:rPr>
      <w:rFonts w:cstheme="majorBidi"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E86372"/>
    <w:pPr>
      <w:keepNext w:val="1"/>
      <w:keepLines w:val="1"/>
      <w:spacing w:after="0" w:before="40"/>
      <w:outlineLvl w:val="6"/>
    </w:pPr>
    <w:rPr>
      <w:rFonts w:cstheme="majorBidi"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E86372"/>
    <w:pPr>
      <w:keepNext w:val="1"/>
      <w:keepLines w:val="1"/>
      <w:spacing w:after="0"/>
      <w:outlineLvl w:val="7"/>
    </w:pPr>
    <w:rPr>
      <w:rFonts w:cstheme="majorBidi"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E86372"/>
    <w:pPr>
      <w:keepNext w:val="1"/>
      <w:keepLines w:val="1"/>
      <w:spacing w:after="0"/>
      <w:outlineLvl w:val="8"/>
    </w:pPr>
    <w:rPr>
      <w:rFonts w:cstheme="majorBidi"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link w:val="TitleChar"/>
    <w:uiPriority w:val="10"/>
    <w:qFormat w:val="1"/>
    <w:rsid w:val="00E86372"/>
    <w:pPr>
      <w:spacing w:after="80" w:line="240" w:lineRule="auto"/>
      <w:contextualSpacing w:val="1"/>
    </w:pPr>
    <w:rPr>
      <w:rFonts w:asciiTheme="majorHAnsi" w:cstheme="majorBidi" w:eastAsiaTheme="majorEastAsia" w:hAnsiTheme="majorHAnsi"/>
      <w:spacing w:val="-10"/>
      <w:kern w:val="28"/>
      <w:sz w:val="56"/>
      <w:szCs w:val="56"/>
    </w:rPr>
  </w:style>
  <w:style w:type="character" w:styleId="Heading1Char" w:customStyle="1">
    <w:name w:val="Heading 1 Char"/>
    <w:basedOn w:val="DefaultParagraphFont"/>
    <w:link w:val="Heading1"/>
    <w:uiPriority w:val="9"/>
    <w:rsid w:val="00E86372"/>
    <w:rPr>
      <w:rFonts w:asciiTheme="majorHAnsi" w:cstheme="majorBidi" w:eastAsiaTheme="majorEastAsia" w:hAnsiTheme="majorHAnsi"/>
      <w:color w:val="0f4761" w:themeColor="accent1" w:themeShade="0000BF"/>
      <w:sz w:val="40"/>
      <w:szCs w:val="40"/>
    </w:rPr>
  </w:style>
  <w:style w:type="character" w:styleId="Heading2Char" w:customStyle="1">
    <w:name w:val="Heading 2 Char"/>
    <w:basedOn w:val="DefaultParagraphFont"/>
    <w:link w:val="Heading2"/>
    <w:uiPriority w:val="9"/>
    <w:semiHidden w:val="1"/>
    <w:rsid w:val="00E86372"/>
    <w:rPr>
      <w:rFonts w:asciiTheme="majorHAnsi" w:cstheme="majorBidi" w:eastAsiaTheme="majorEastAsia" w:hAnsiTheme="majorHAnsi"/>
      <w:color w:val="0f4761" w:themeColor="accent1" w:themeShade="0000BF"/>
      <w:sz w:val="32"/>
      <w:szCs w:val="32"/>
    </w:rPr>
  </w:style>
  <w:style w:type="character" w:styleId="Heading3Char" w:customStyle="1">
    <w:name w:val="Heading 3 Char"/>
    <w:basedOn w:val="DefaultParagraphFont"/>
    <w:link w:val="Heading3"/>
    <w:uiPriority w:val="9"/>
    <w:semiHidden w:val="1"/>
    <w:rsid w:val="00E86372"/>
    <w:rPr>
      <w:rFonts w:cstheme="majorBidi" w:eastAsiaTheme="majorEastAsia"/>
      <w:color w:val="0f4761" w:themeColor="accent1" w:themeShade="0000BF"/>
      <w:sz w:val="28"/>
      <w:szCs w:val="28"/>
    </w:rPr>
  </w:style>
  <w:style w:type="character" w:styleId="Heading4Char" w:customStyle="1">
    <w:name w:val="Heading 4 Char"/>
    <w:basedOn w:val="DefaultParagraphFont"/>
    <w:link w:val="Heading4"/>
    <w:uiPriority w:val="9"/>
    <w:semiHidden w:val="1"/>
    <w:rsid w:val="00E86372"/>
    <w:rPr>
      <w:rFonts w:cstheme="majorBidi"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E86372"/>
    <w:rPr>
      <w:rFonts w:cstheme="majorBidi" w:eastAsiaTheme="majorEastAsia"/>
      <w:color w:val="0f4761" w:themeColor="accent1" w:themeShade="0000BF"/>
    </w:rPr>
  </w:style>
  <w:style w:type="character" w:styleId="Heading6Char" w:customStyle="1">
    <w:name w:val="Heading 6 Char"/>
    <w:basedOn w:val="DefaultParagraphFont"/>
    <w:link w:val="Heading6"/>
    <w:uiPriority w:val="9"/>
    <w:semiHidden w:val="1"/>
    <w:rsid w:val="00E86372"/>
    <w:rPr>
      <w:rFonts w:cstheme="majorBidi"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E86372"/>
    <w:rPr>
      <w:rFonts w:cstheme="majorBidi" w:eastAsiaTheme="majorEastAsia"/>
      <w:color w:val="595959" w:themeColor="text1" w:themeTint="0000A6"/>
    </w:rPr>
  </w:style>
  <w:style w:type="character" w:styleId="Heading8Char" w:customStyle="1">
    <w:name w:val="Heading 8 Char"/>
    <w:basedOn w:val="DefaultParagraphFont"/>
    <w:link w:val="Heading8"/>
    <w:uiPriority w:val="9"/>
    <w:semiHidden w:val="1"/>
    <w:rsid w:val="00E86372"/>
    <w:rPr>
      <w:rFonts w:cstheme="majorBidi"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E86372"/>
    <w:rPr>
      <w:rFonts w:cstheme="majorBidi" w:eastAsiaTheme="majorEastAsia"/>
      <w:color w:val="272727" w:themeColor="text1" w:themeTint="0000D8"/>
    </w:rPr>
  </w:style>
  <w:style w:type="character" w:styleId="TitleChar" w:customStyle="1">
    <w:name w:val="Title Char"/>
    <w:basedOn w:val="DefaultParagraphFont"/>
    <w:link w:val="Title"/>
    <w:uiPriority w:val="10"/>
    <w:rsid w:val="00E86372"/>
    <w:rPr>
      <w:rFonts w:asciiTheme="majorHAnsi" w:cstheme="majorBidi" w:eastAsiaTheme="majorEastAsia" w:hAnsiTheme="majorHAnsi"/>
      <w:spacing w:val="-10"/>
      <w:kern w:val="28"/>
      <w:sz w:val="56"/>
      <w:szCs w:val="56"/>
    </w:rPr>
  </w:style>
  <w:style w:type="paragraph" w:styleId="Subtitle">
    <w:name w:val="Subtitle"/>
    <w:basedOn w:val="Normal"/>
    <w:next w:val="Normal"/>
    <w:link w:val="SubtitleChar"/>
    <w:uiPriority w:val="11"/>
    <w:qFormat w:val="1"/>
    <w:rPr>
      <w:color w:val="595959"/>
      <w:sz w:val="28"/>
      <w:szCs w:val="28"/>
    </w:rPr>
  </w:style>
  <w:style w:type="character" w:styleId="SubtitleChar" w:customStyle="1">
    <w:name w:val="Subtitle Char"/>
    <w:basedOn w:val="DefaultParagraphFont"/>
    <w:link w:val="Subtitle"/>
    <w:uiPriority w:val="11"/>
    <w:rsid w:val="00E86372"/>
    <w:rPr>
      <w:rFonts w:cstheme="majorBidi" w:eastAsiaTheme="majorEastAsia"/>
      <w:color w:val="595959" w:themeColor="text1" w:themeTint="0000A6"/>
      <w:spacing w:val="15"/>
      <w:sz w:val="28"/>
      <w:szCs w:val="28"/>
    </w:rPr>
  </w:style>
  <w:style w:type="paragraph" w:styleId="Quote">
    <w:name w:val="Quote"/>
    <w:basedOn w:val="Normal"/>
    <w:next w:val="Normal"/>
    <w:link w:val="QuoteChar"/>
    <w:uiPriority w:val="29"/>
    <w:qFormat w:val="1"/>
    <w:rsid w:val="00E86372"/>
    <w:pPr>
      <w:spacing w:before="160"/>
      <w:jc w:val="center"/>
    </w:pPr>
    <w:rPr>
      <w:i w:val="1"/>
      <w:iCs w:val="1"/>
      <w:color w:val="404040" w:themeColor="text1" w:themeTint="0000BF"/>
    </w:rPr>
  </w:style>
  <w:style w:type="character" w:styleId="QuoteChar" w:customStyle="1">
    <w:name w:val="Quote Char"/>
    <w:basedOn w:val="DefaultParagraphFont"/>
    <w:link w:val="Quote"/>
    <w:uiPriority w:val="29"/>
    <w:rsid w:val="00E86372"/>
    <w:rPr>
      <w:i w:val="1"/>
      <w:iCs w:val="1"/>
      <w:color w:val="404040" w:themeColor="text1" w:themeTint="0000BF"/>
    </w:rPr>
  </w:style>
  <w:style w:type="paragraph" w:styleId="ListParagraph">
    <w:name w:val="List Paragraph"/>
    <w:basedOn w:val="Normal"/>
    <w:uiPriority w:val="34"/>
    <w:qFormat w:val="1"/>
    <w:rsid w:val="00E86372"/>
    <w:pPr>
      <w:ind w:left="720"/>
      <w:contextualSpacing w:val="1"/>
    </w:pPr>
  </w:style>
  <w:style w:type="character" w:styleId="IntenseEmphasis">
    <w:name w:val="Intense Emphasis"/>
    <w:basedOn w:val="DefaultParagraphFont"/>
    <w:uiPriority w:val="21"/>
    <w:qFormat w:val="1"/>
    <w:rsid w:val="00E86372"/>
    <w:rPr>
      <w:i w:val="1"/>
      <w:iCs w:val="1"/>
      <w:color w:val="0f4761" w:themeColor="accent1" w:themeShade="0000BF"/>
    </w:rPr>
  </w:style>
  <w:style w:type="paragraph" w:styleId="IntenseQuote">
    <w:name w:val="Intense Quote"/>
    <w:basedOn w:val="Normal"/>
    <w:next w:val="Normal"/>
    <w:link w:val="IntenseQuoteChar"/>
    <w:uiPriority w:val="30"/>
    <w:qFormat w:val="1"/>
    <w:rsid w:val="00E86372"/>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IntenseQuoteChar" w:customStyle="1">
    <w:name w:val="Intense Quote Char"/>
    <w:basedOn w:val="DefaultParagraphFont"/>
    <w:link w:val="IntenseQuote"/>
    <w:uiPriority w:val="30"/>
    <w:rsid w:val="00E86372"/>
    <w:rPr>
      <w:i w:val="1"/>
      <w:iCs w:val="1"/>
      <w:color w:val="0f4761" w:themeColor="accent1" w:themeShade="0000BF"/>
    </w:rPr>
  </w:style>
  <w:style w:type="character" w:styleId="IntenseReference">
    <w:name w:val="Intense Reference"/>
    <w:basedOn w:val="DefaultParagraphFont"/>
    <w:uiPriority w:val="32"/>
    <w:qFormat w:val="1"/>
    <w:rsid w:val="00E86372"/>
    <w:rPr>
      <w:b w:val="1"/>
      <w:bCs w:val="1"/>
      <w:smallCaps w:val="1"/>
      <w:color w:val="0f4761" w:themeColor="accent1" w:themeShade="0000BF"/>
      <w:spacing w:val="5"/>
    </w:rPr>
  </w:style>
  <w:style w:type="paragraph" w:styleId="NoSpacing">
    <w:name w:val="No Spacing"/>
    <w:uiPriority w:val="1"/>
    <w:qFormat w:val="1"/>
    <w:rsid w:val="00E86372"/>
    <w:pPr>
      <w:spacing w:after="0" w:line="240" w:lineRule="auto"/>
    </w:pPr>
  </w:style>
  <w:style w:type="paragraph" w:styleId="Subtitle">
    <w:name w:val="Subtitle"/>
    <w:basedOn w:val="Normal"/>
    <w:next w:val="Normal"/>
    <w:pPr/>
    <w:rPr>
      <w:color w:val="595959"/>
      <w:sz w:val="28"/>
      <w:szCs w:val="28"/>
    </w:rPr>
  </w:style>
  <w:style w:type="paragraph" w:styleId="Subtitle">
    <w:name w:val="Subtitle"/>
    <w:basedOn w:val="Normal"/>
    <w:next w:val="Normal"/>
    <w:pPr/>
    <w:rPr>
      <w:color w:val="595959"/>
      <w:sz w:val="28"/>
      <w:szCs w:val="28"/>
    </w:rPr>
  </w:style>
</w:styles>
</file>

<file path=word/_rels/document.xml.rels><?xml version="1.0" encoding="UTF-8" standalone="yes"?><Relationships xmlns="http://schemas.openxmlformats.org/package/2006/relationships"><Relationship Id="rId20" Type="http://schemas.openxmlformats.org/officeDocument/2006/relationships/hyperlink" Target="https://link.springer.com/article/10.1007/s41872-025-00323-8" TargetMode="External"/><Relationship Id="rId22" Type="http://schemas.openxmlformats.org/officeDocument/2006/relationships/hyperlink" Target="https://tinyurl.com/5d29psju" TargetMode="External"/><Relationship Id="rId21" Type="http://schemas.openxmlformats.org/officeDocument/2006/relationships/hyperlink" Target="https://tinyurl.com/494ht9me" TargetMode="External"/><Relationship Id="rId24" Type="http://schemas.openxmlformats.org/officeDocument/2006/relationships/hyperlink" Target="https://tinyurl.com/mbn25cwe" TargetMode="External"/><Relationship Id="rId23" Type="http://schemas.openxmlformats.org/officeDocument/2006/relationships/hyperlink" Target="https://tinyurl.com/2pnr94zh"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hyperlink" Target="https://tinyurl.com/3e9sv5eu" TargetMode="External"/><Relationship Id="rId25" Type="http://schemas.openxmlformats.org/officeDocument/2006/relationships/hyperlink" Target="https://tinyurl.com/2zjxetex" TargetMode="External"/><Relationship Id="rId28" Type="http://schemas.openxmlformats.org/officeDocument/2006/relationships/hyperlink" Target="https://tinyurl.com/9dnruevu" TargetMode="External"/><Relationship Id="rId27" Type="http://schemas.openxmlformats.org/officeDocument/2006/relationships/hyperlink" Target="https://tinyurl.com/yephwppy"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healthcaremanagementforum.wordpress.com/" TargetMode="External"/><Relationship Id="rId7" Type="http://schemas.openxmlformats.org/officeDocument/2006/relationships/image" Target="media/image2.png"/><Relationship Id="rId8" Type="http://schemas.openxmlformats.org/officeDocument/2006/relationships/image" Target="media/image1.png"/><Relationship Id="rId31" Type="http://schemas.openxmlformats.org/officeDocument/2006/relationships/hyperlink" Target="https://tinyurl.com/5a5ybvm6" TargetMode="External"/><Relationship Id="rId30" Type="http://schemas.openxmlformats.org/officeDocument/2006/relationships/hyperlink" Target="https://www.ncbi.nlm.nih.gov/books/NBK613808/" TargetMode="External"/><Relationship Id="rId11" Type="http://schemas.openxmlformats.org/officeDocument/2006/relationships/image" Target="media/image5.png"/><Relationship Id="rId33" Type="http://schemas.openxmlformats.org/officeDocument/2006/relationships/hyperlink" Target="https://www.vchri.ca/tags/technology" TargetMode="External"/><Relationship Id="rId10" Type="http://schemas.openxmlformats.org/officeDocument/2006/relationships/image" Target="media/image4.png"/><Relationship Id="rId32" Type="http://schemas.openxmlformats.org/officeDocument/2006/relationships/hyperlink" Target="https://pmc.ncbi.nlm.nih.gov/articles/PMC12110790/" TargetMode="External"/><Relationship Id="rId13" Type="http://schemas.openxmlformats.org/officeDocument/2006/relationships/hyperlink" Target="https://pubmed.ncbi.nlm.nih.gov/30940437/" TargetMode="External"/><Relationship Id="rId35" Type="http://schemas.openxmlformats.org/officeDocument/2006/relationships/header" Target="header2.xml"/><Relationship Id="rId12" Type="http://schemas.openxmlformats.org/officeDocument/2006/relationships/hyperlink" Target="https://tinyurl.com/yc4eensd" TargetMode="External"/><Relationship Id="rId34" Type="http://schemas.openxmlformats.org/officeDocument/2006/relationships/header" Target="header1.xml"/><Relationship Id="rId15" Type="http://schemas.openxmlformats.org/officeDocument/2006/relationships/hyperlink" Target="https://www.cihi.ca/en/indicators/hysterectomy-rate" TargetMode="External"/><Relationship Id="rId14" Type="http://schemas.openxmlformats.org/officeDocument/2006/relationships/hyperlink" Target="https://tinyurl.com/2j5f6xty" TargetMode="External"/><Relationship Id="rId17" Type="http://schemas.openxmlformats.org/officeDocument/2006/relationships/hyperlink" Target="https://pmc.ncbi.nlm.nih.gov/articles/PMC10879008/" TargetMode="External"/><Relationship Id="rId16" Type="http://schemas.openxmlformats.org/officeDocument/2006/relationships/hyperlink" Target="https://pmc.ncbi.nlm.nih.gov/articles/PMC11520245/" TargetMode="External"/><Relationship Id="rId19" Type="http://schemas.openxmlformats.org/officeDocument/2006/relationships/hyperlink" Target="https://tinyurl.com/2abs2nf2" TargetMode="External"/><Relationship Id="rId18" Type="http://schemas.openxmlformats.org/officeDocument/2006/relationships/hyperlink" Target="https://pmc.ncbi.nlm.nih.gov/articles/PMC12071628/"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oSnSaR8o1Kb0opaWMo+2dV7CTZA==">CgMxLjAaDQoBMBIICgYIBTICCAEaDQoBMRIICgYIBTICCAEaDQoBMhIICgYIBTICCAEaDQoBMxIICgYIBTICCAEaDQoBNBIICgYIBTICCAEaDQoBNRIICgYIBTICCAEaDQoBNhIICgYIBTICCAEaDQoBNxIICgYIBTICCAEaDQoBOBIICgYIBTICCAEaDQoBORIICgYIBTICCAEaDgoCMTASCAoGCAUyAggBGg4KAjExEggKBggFMgIIARoOCgIxMhIICgYIBTICCAEaDgoCMTMSCAoGCAUyAggBGg4KAjE0EggKBggFMgIIARoOCgIxNRIICgYIBTICCAEaDgoCMTYSCAoGCAUyAggBGg4KAjE3EggKBggFMgIIARoOCgIxOBIICgYIBTICCAEyDmguYTYyeHVoeXo3ejQ1Mg5oLjJ5Y3kxdXNlaWhxdjIOaC5xOTcwbnphcm5xN3QyDmguZG90bnlmN3hidnlmMg5oLnM4OTR6cHd2cjZ4MzIOaC5hcnRmMjZ1OTJpcDkyDmgudDZ5em9qZTFpYTdqMg5oLnBzZWY3d3pjMTRyNjIOaC5lc296enMzZmxnZXYyDWguMnViYWd1d3B1M2wyDmguNWg0YjFvN3NpaHVoMg5oLjV0a3F3M20zMTZ6ODIOaC44OGY3MndidjgzdGkyDmgubDRxNThpNmNicGJkMg5oLm84a21naWFxenNlMDINaC5zYXI4b3FxanB2ajIOaC5sNGh6djN4d205Z2MyDmguOTR2ZjBzZW0yYnYzMg5oLjk5a3JxaHV5NXlodzIOaC55ZG10bmNzZzBsOWcyDmgueHB3bnp6NmF6M2V4Mg5oLmZsMjFoZmpqbXEyODgAciExWEZ3UDdka09oZW5pajNyU2I0NGRuanJaNE5lRWZxQ0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2025-05-26T06:33:00Z</dcterms:created>
  <dc:creator>Anish Rajan</dc:creator>
</cp:coreProperties>
</file>